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0E" w:rsidRPr="00022AB2" w:rsidRDefault="00547C0E" w:rsidP="00547C0E">
      <w:pPr>
        <w:spacing w:line="360" w:lineRule="exact"/>
        <w:jc w:val="center"/>
        <w:rPr>
          <w:b/>
          <w:sz w:val="34"/>
          <w:szCs w:val="28"/>
        </w:rPr>
      </w:pPr>
      <w:r w:rsidRPr="00022AB2">
        <w:rPr>
          <w:b/>
          <w:sz w:val="34"/>
          <w:szCs w:val="28"/>
        </w:rPr>
        <w:t xml:space="preserve">ĐỊNH HƯỚNG </w:t>
      </w:r>
    </w:p>
    <w:p w:rsidR="00547C0E" w:rsidRPr="00022AB2" w:rsidRDefault="00547C0E" w:rsidP="00547C0E">
      <w:pPr>
        <w:jc w:val="center"/>
        <w:rPr>
          <w:b/>
          <w:sz w:val="32"/>
          <w:szCs w:val="28"/>
        </w:rPr>
      </w:pPr>
      <w:proofErr w:type="gramStart"/>
      <w:r>
        <w:rPr>
          <w:b/>
          <w:sz w:val="32"/>
          <w:szCs w:val="28"/>
        </w:rPr>
        <w:t>m</w:t>
      </w:r>
      <w:r w:rsidRPr="00022AB2">
        <w:rPr>
          <w:b/>
          <w:sz w:val="32"/>
          <w:szCs w:val="28"/>
        </w:rPr>
        <w:t>ột</w:t>
      </w:r>
      <w:proofErr w:type="gramEnd"/>
      <w:r w:rsidRPr="00022AB2">
        <w:rPr>
          <w:b/>
          <w:sz w:val="32"/>
          <w:szCs w:val="28"/>
        </w:rPr>
        <w:t xml:space="preserve"> số nội dung công tác tuyên truyền </w:t>
      </w:r>
    </w:p>
    <w:p w:rsidR="00547C0E" w:rsidRPr="00022AB2" w:rsidRDefault="00547C0E" w:rsidP="00547C0E">
      <w:pPr>
        <w:jc w:val="center"/>
        <w:rPr>
          <w:b/>
          <w:sz w:val="32"/>
          <w:szCs w:val="28"/>
        </w:rPr>
      </w:pPr>
      <w:proofErr w:type="gramStart"/>
      <w:r w:rsidRPr="00022AB2">
        <w:rPr>
          <w:b/>
          <w:sz w:val="32"/>
          <w:szCs w:val="28"/>
        </w:rPr>
        <w:t>trong</w:t>
      </w:r>
      <w:proofErr w:type="gramEnd"/>
      <w:r w:rsidRPr="00022AB2">
        <w:rPr>
          <w:b/>
          <w:sz w:val="32"/>
          <w:szCs w:val="28"/>
        </w:rPr>
        <w:t xml:space="preserve"> sinh hoạt chi bộ tháng </w:t>
      </w:r>
      <w:r>
        <w:rPr>
          <w:b/>
          <w:sz w:val="32"/>
          <w:szCs w:val="28"/>
        </w:rPr>
        <w:t>4</w:t>
      </w:r>
      <w:r w:rsidRPr="00022AB2">
        <w:rPr>
          <w:b/>
          <w:sz w:val="32"/>
          <w:szCs w:val="28"/>
        </w:rPr>
        <w:t>/202</w:t>
      </w:r>
      <w:r w:rsidR="008E3C1D">
        <w:rPr>
          <w:b/>
          <w:sz w:val="32"/>
          <w:szCs w:val="28"/>
        </w:rPr>
        <w:t>3</w:t>
      </w:r>
    </w:p>
    <w:p w:rsidR="00547C0E" w:rsidRPr="00DD13EA" w:rsidRDefault="00547C0E" w:rsidP="00547C0E">
      <w:pPr>
        <w:jc w:val="center"/>
        <w:rPr>
          <w:bCs/>
          <w:iCs/>
          <w:sz w:val="28"/>
          <w:szCs w:val="28"/>
        </w:rPr>
      </w:pPr>
      <w:r w:rsidRPr="00DD13EA">
        <w:rPr>
          <w:bCs/>
          <w:iCs/>
          <w:sz w:val="28"/>
          <w:szCs w:val="28"/>
        </w:rPr>
        <w:t>-----</w:t>
      </w:r>
    </w:p>
    <w:p w:rsidR="00547C0E" w:rsidRPr="001E6FD6" w:rsidRDefault="00547C0E" w:rsidP="00547C0E">
      <w:pPr>
        <w:spacing w:before="120" w:after="120" w:line="360" w:lineRule="exact"/>
        <w:ind w:firstLine="697"/>
        <w:jc w:val="both"/>
        <w:rPr>
          <w:sz w:val="30"/>
          <w:szCs w:val="30"/>
        </w:rPr>
      </w:pPr>
      <w:r>
        <w:rPr>
          <w:sz w:val="30"/>
          <w:szCs w:val="30"/>
        </w:rPr>
        <w:t>T</w:t>
      </w:r>
      <w:r w:rsidR="001449DC">
        <w:rPr>
          <w:sz w:val="30"/>
          <w:szCs w:val="30"/>
        </w:rPr>
        <w:t>hông tin tuyên tru</w:t>
      </w:r>
      <w:r w:rsidR="007350C4">
        <w:rPr>
          <w:sz w:val="30"/>
          <w:szCs w:val="30"/>
        </w:rPr>
        <w:t>y</w:t>
      </w:r>
      <w:r w:rsidR="001449DC">
        <w:rPr>
          <w:sz w:val="30"/>
          <w:szCs w:val="30"/>
        </w:rPr>
        <w:t>ền c</w:t>
      </w:r>
      <w:r>
        <w:rPr>
          <w:sz w:val="30"/>
          <w:szCs w:val="30"/>
        </w:rPr>
        <w:t xml:space="preserve">ung cấp phục vụ trong </w:t>
      </w:r>
      <w:r w:rsidR="008E3C1D">
        <w:rPr>
          <w:sz w:val="30"/>
          <w:szCs w:val="30"/>
        </w:rPr>
        <w:t>sinh hoạt lệ chi bộ tháng 4/2023</w:t>
      </w:r>
      <w:r>
        <w:rPr>
          <w:sz w:val="30"/>
          <w:szCs w:val="30"/>
        </w:rPr>
        <w:t xml:space="preserve">. </w:t>
      </w:r>
      <w:r w:rsidRPr="001E6FD6">
        <w:rPr>
          <w:sz w:val="30"/>
          <w:szCs w:val="30"/>
        </w:rPr>
        <w:t xml:space="preserve">Ban Tuyên giáo </w:t>
      </w:r>
      <w:r>
        <w:rPr>
          <w:sz w:val="30"/>
          <w:szCs w:val="30"/>
        </w:rPr>
        <w:t xml:space="preserve">Đảng ủy Khối định hướng một số nội dung gửi các đồng chí nghiên cứu </w:t>
      </w:r>
      <w:r w:rsidRPr="001E6FD6">
        <w:rPr>
          <w:sz w:val="30"/>
          <w:szCs w:val="30"/>
        </w:rPr>
        <w:t xml:space="preserve">tập trung tuyên truyền </w:t>
      </w:r>
      <w:r>
        <w:rPr>
          <w:sz w:val="30"/>
          <w:szCs w:val="30"/>
        </w:rPr>
        <w:t xml:space="preserve">như </w:t>
      </w:r>
      <w:r w:rsidRPr="001E6FD6">
        <w:rPr>
          <w:sz w:val="30"/>
          <w:szCs w:val="30"/>
        </w:rPr>
        <w:t>sau:</w:t>
      </w:r>
    </w:p>
    <w:p w:rsidR="008F3001" w:rsidRPr="008F3001" w:rsidRDefault="00DC399F" w:rsidP="008F3001">
      <w:pPr>
        <w:shd w:val="clear" w:color="auto" w:fill="FFFFFF"/>
        <w:spacing w:before="120" w:line="360" w:lineRule="exact"/>
        <w:ind w:firstLine="709"/>
        <w:jc w:val="both"/>
        <w:textAlignment w:val="baseline"/>
        <w:rPr>
          <w:b/>
          <w:iCs/>
          <w:sz w:val="30"/>
          <w:szCs w:val="28"/>
        </w:rPr>
      </w:pPr>
      <w:r>
        <w:rPr>
          <w:b/>
          <w:bCs/>
          <w:color w:val="333333"/>
          <w:sz w:val="30"/>
          <w:szCs w:val="28"/>
        </w:rPr>
        <w:t>1</w:t>
      </w:r>
      <w:r w:rsidR="00547C0E">
        <w:rPr>
          <w:b/>
          <w:bCs/>
          <w:color w:val="333333"/>
          <w:sz w:val="30"/>
          <w:szCs w:val="28"/>
        </w:rPr>
        <w:t xml:space="preserve">- </w:t>
      </w:r>
      <w:r w:rsidR="008F3001" w:rsidRPr="008F3001">
        <w:rPr>
          <w:rStyle w:val="Emphasis"/>
          <w:b/>
          <w:bCs/>
          <w:i w:val="0"/>
          <w:color w:val="000000"/>
          <w:sz w:val="30"/>
          <w:szCs w:val="22"/>
        </w:rPr>
        <w:t xml:space="preserve">Một số hoạt động của Thường trực, Ban Thường vụ </w:t>
      </w:r>
      <w:r w:rsidR="008F3001">
        <w:rPr>
          <w:rStyle w:val="Emphasis"/>
          <w:b/>
          <w:bCs/>
          <w:i w:val="0"/>
          <w:color w:val="000000"/>
          <w:sz w:val="30"/>
          <w:szCs w:val="22"/>
        </w:rPr>
        <w:t>Đảng</w:t>
      </w:r>
      <w:r w:rsidR="008F3001" w:rsidRPr="008F3001">
        <w:rPr>
          <w:rStyle w:val="Emphasis"/>
          <w:b/>
          <w:bCs/>
          <w:i w:val="0"/>
          <w:color w:val="000000"/>
          <w:sz w:val="30"/>
          <w:szCs w:val="22"/>
        </w:rPr>
        <w:t xml:space="preserve"> ủy:</w:t>
      </w:r>
    </w:p>
    <w:p w:rsidR="004E26FE" w:rsidRDefault="008F3001" w:rsidP="008F3001">
      <w:pPr>
        <w:pStyle w:val="NormalWeb"/>
        <w:shd w:val="clear" w:color="auto" w:fill="FFFFFF"/>
        <w:spacing w:before="120" w:beforeAutospacing="0" w:after="0" w:afterAutospacing="0" w:line="360" w:lineRule="exact"/>
        <w:ind w:firstLine="709"/>
        <w:jc w:val="both"/>
        <w:rPr>
          <w:color w:val="000000"/>
          <w:sz w:val="30"/>
          <w:szCs w:val="22"/>
        </w:rPr>
      </w:pPr>
      <w:r w:rsidRPr="008F3001">
        <w:rPr>
          <w:color w:val="000000"/>
          <w:sz w:val="30"/>
          <w:szCs w:val="22"/>
        </w:rPr>
        <w:t xml:space="preserve">-   Ban Thường vụ </w:t>
      </w:r>
      <w:r>
        <w:rPr>
          <w:color w:val="000000"/>
          <w:sz w:val="30"/>
          <w:szCs w:val="22"/>
        </w:rPr>
        <w:t>Đảng</w:t>
      </w:r>
      <w:r w:rsidRPr="008F3001">
        <w:rPr>
          <w:color w:val="000000"/>
          <w:sz w:val="30"/>
          <w:szCs w:val="22"/>
        </w:rPr>
        <w:t xml:space="preserve"> ủy </w:t>
      </w:r>
      <w:r>
        <w:rPr>
          <w:color w:val="000000"/>
          <w:sz w:val="30"/>
          <w:szCs w:val="22"/>
        </w:rPr>
        <w:t xml:space="preserve">Khối </w:t>
      </w:r>
      <w:r w:rsidRPr="008F3001">
        <w:rPr>
          <w:color w:val="000000"/>
          <w:sz w:val="30"/>
          <w:szCs w:val="22"/>
        </w:rPr>
        <w:t xml:space="preserve">tổ chức hội nghị đánh giá tình hình thực hiện Nghị quyết quý I/2023, định hướng chương trình công tác quý II/2023 </w:t>
      </w:r>
      <w:r>
        <w:rPr>
          <w:color w:val="000000"/>
          <w:sz w:val="30"/>
          <w:szCs w:val="22"/>
        </w:rPr>
        <w:t>về nhiệm vụ công tác xây dựng Đảng</w:t>
      </w:r>
      <w:r w:rsidR="004E26FE">
        <w:rPr>
          <w:color w:val="000000"/>
          <w:sz w:val="30"/>
          <w:szCs w:val="22"/>
        </w:rPr>
        <w:t>.</w:t>
      </w:r>
      <w:r w:rsidRPr="008F3001">
        <w:rPr>
          <w:color w:val="000000"/>
          <w:sz w:val="30"/>
          <w:szCs w:val="22"/>
        </w:rPr>
        <w:t xml:space="preserve"> </w:t>
      </w:r>
      <w:r w:rsidR="004E26FE">
        <w:rPr>
          <w:color w:val="000000"/>
          <w:sz w:val="30"/>
          <w:szCs w:val="22"/>
        </w:rPr>
        <w:t>Trong đó đánh giá xác định 09 nhiệm vụ còn hạn chế trong quí I/2023 đưa ra giải pháp cần tập trung thực hiện trong thời gian tới.</w:t>
      </w:r>
    </w:p>
    <w:p w:rsidR="004E26FE" w:rsidRPr="004E26FE" w:rsidRDefault="004E26FE"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L</w:t>
      </w:r>
      <w:r w:rsidR="008F3001">
        <w:rPr>
          <w:color w:val="000000"/>
          <w:sz w:val="30"/>
          <w:szCs w:val="22"/>
        </w:rPr>
        <w:t xml:space="preserve">ãnh đạo, chỉ đạo hoàn thành việc tổ chức học tập, quán triệt, triển khai thực hiện Chuyên đề năm 2023 của tỉnh </w:t>
      </w:r>
      <w:r w:rsidR="008F3001" w:rsidRPr="004E26FE">
        <w:rPr>
          <w:i/>
          <w:color w:val="000000"/>
          <w:sz w:val="30"/>
          <w:szCs w:val="22"/>
        </w:rPr>
        <w:t xml:space="preserve">“học tập và làm theo tư tưởng, đạo đức, phong cách Hồ Chí Minh về phát huy sức mạnh, </w:t>
      </w:r>
      <w:r w:rsidRPr="004E26FE">
        <w:rPr>
          <w:i/>
          <w:color w:val="000000"/>
          <w:sz w:val="30"/>
          <w:szCs w:val="22"/>
        </w:rPr>
        <w:t>đại đoàn kết toàn dân tộc, khơi dậy khát vọng xây dựng quê hương Trà Vinh phát triển trong giai đoạn mới”.</w:t>
      </w:r>
      <w:r>
        <w:rPr>
          <w:color w:val="000000"/>
          <w:sz w:val="30"/>
          <w:szCs w:val="22"/>
        </w:rPr>
        <w:t xml:space="preserve"> Đến nay có </w:t>
      </w:r>
      <w:r w:rsidR="007350C4">
        <w:rPr>
          <w:color w:val="000000"/>
          <w:sz w:val="30"/>
          <w:szCs w:val="22"/>
        </w:rPr>
        <w:t>6.050 đả</w:t>
      </w:r>
      <w:r>
        <w:rPr>
          <w:color w:val="000000"/>
          <w:sz w:val="30"/>
          <w:szCs w:val="22"/>
        </w:rPr>
        <w:t>ng viên xây dựng kế hoạch hành động cá nhân</w:t>
      </w:r>
      <w:r w:rsidR="007350C4">
        <w:rPr>
          <w:color w:val="000000"/>
          <w:sz w:val="30"/>
          <w:szCs w:val="22"/>
        </w:rPr>
        <w:t xml:space="preserve"> (trong đó: 435 người đứng đầu, 5.615 đảng viên); 1.125 đoàn viên, hội viên đăng ký </w:t>
      </w:r>
      <w:proofErr w:type="gramStart"/>
      <w:r w:rsidR="007350C4">
        <w:rPr>
          <w:color w:val="000000"/>
          <w:sz w:val="30"/>
          <w:szCs w:val="22"/>
        </w:rPr>
        <w:t>theo</w:t>
      </w:r>
      <w:proofErr w:type="gramEnd"/>
      <w:r w:rsidR="007350C4">
        <w:rPr>
          <w:color w:val="000000"/>
          <w:sz w:val="30"/>
          <w:szCs w:val="22"/>
        </w:rPr>
        <w:t xml:space="preserve"> đoàn thể cấp trên chỉ đạo.</w:t>
      </w:r>
    </w:p>
    <w:p w:rsidR="004E26FE" w:rsidRDefault="004E26FE"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Hội nghị giao ban Bí </w:t>
      </w:r>
      <w:proofErr w:type="gramStart"/>
      <w:r>
        <w:rPr>
          <w:color w:val="000000"/>
          <w:sz w:val="30"/>
          <w:szCs w:val="22"/>
        </w:rPr>
        <w:t>thư</w:t>
      </w:r>
      <w:proofErr w:type="gramEnd"/>
      <w:r>
        <w:rPr>
          <w:color w:val="000000"/>
          <w:sz w:val="30"/>
          <w:szCs w:val="22"/>
        </w:rPr>
        <w:t xml:space="preserve"> chi bộ cơ sở, chi bộ trực thuộc đảng ủy cơ sở trong doanh nghiệp tư nhân. </w:t>
      </w:r>
      <w:proofErr w:type="gramStart"/>
      <w:r>
        <w:rPr>
          <w:color w:val="000000"/>
          <w:sz w:val="30"/>
          <w:szCs w:val="22"/>
        </w:rPr>
        <w:t>Qua đó xác định được 03 nội dung kinh nghiệm rút ra từ thực tiễn.</w:t>
      </w:r>
      <w:proofErr w:type="gramEnd"/>
      <w:r>
        <w:rPr>
          <w:color w:val="000000"/>
          <w:sz w:val="30"/>
          <w:szCs w:val="22"/>
        </w:rPr>
        <w:t xml:space="preserve"> </w:t>
      </w:r>
    </w:p>
    <w:p w:rsidR="001449DC" w:rsidRDefault="001449DC"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tập huấn triển khai thực hiện phần mềm Sổ </w:t>
      </w:r>
      <w:proofErr w:type="gramStart"/>
      <w:r>
        <w:rPr>
          <w:color w:val="000000"/>
          <w:sz w:val="30"/>
          <w:szCs w:val="22"/>
        </w:rPr>
        <w:t>tay</w:t>
      </w:r>
      <w:proofErr w:type="gramEnd"/>
      <w:r>
        <w:rPr>
          <w:color w:val="000000"/>
          <w:sz w:val="30"/>
          <w:szCs w:val="22"/>
        </w:rPr>
        <w:t xml:space="preserve"> đảng viên điện tử trong Đảng bộ Khối.</w:t>
      </w:r>
      <w:r w:rsidR="00DC399F">
        <w:rPr>
          <w:color w:val="000000"/>
          <w:sz w:val="30"/>
          <w:szCs w:val="22"/>
        </w:rPr>
        <w:t xml:space="preserve"> </w:t>
      </w:r>
      <w:proofErr w:type="gramStart"/>
      <w:r w:rsidR="00DC399F">
        <w:rPr>
          <w:color w:val="000000"/>
          <w:sz w:val="30"/>
          <w:szCs w:val="22"/>
        </w:rPr>
        <w:t>Chính thức vận hành hoạt động từ tháng 4/2023, định kỳ hàng tháng cấp ủy chi bộ gửi các văn bản lên hệ thống để đảng viên tiếp nhận phục vụ tại cuộc họp chi bộ.</w:t>
      </w:r>
      <w:proofErr w:type="gramEnd"/>
      <w:r w:rsidR="00DC399F">
        <w:rPr>
          <w:color w:val="000000"/>
          <w:sz w:val="30"/>
          <w:szCs w:val="22"/>
        </w:rPr>
        <w:t xml:space="preserve"> </w:t>
      </w:r>
    </w:p>
    <w:p w:rsidR="001449DC" w:rsidRDefault="001449DC"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Tiến hành khảo sát việc quán triệt, triển khai và tổ chức thực hiện các văn bản chỉ đạo của Ban Thường vụ Đảng ủy Khối về công tác chính trị, tư tưởng và hoạc tập, làm theo Bác tại 12 chi bộ, đảng bộ cơ sở (các đơn vị còn </w:t>
      </w:r>
      <w:proofErr w:type="gramStart"/>
      <w:r>
        <w:rPr>
          <w:color w:val="000000"/>
          <w:sz w:val="30"/>
          <w:szCs w:val="22"/>
        </w:rPr>
        <w:t>lại</w:t>
      </w:r>
      <w:proofErr w:type="gramEnd"/>
      <w:r>
        <w:rPr>
          <w:color w:val="000000"/>
          <w:sz w:val="30"/>
          <w:szCs w:val="22"/>
        </w:rPr>
        <w:t xml:space="preserve"> tự khảo sát đánh giá báo cáo về Ban Tuyên giáo Đảng ủy Khối theo tinh thần Kế hoạch số 104-KH/ĐUK, ngày 05/4/2023).  </w:t>
      </w:r>
    </w:p>
    <w:p w:rsidR="001F0A7A" w:rsidRDefault="001449DC"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Công bố quyết định kiểm tra 06 tổ chức đảng và người đứng đầu theo chương trình kiểm tra, giám sát của Đảng ủy, Ban Thường vụ Đảng ủy Khối</w:t>
      </w:r>
      <w:r w:rsidR="00DC399F">
        <w:rPr>
          <w:color w:val="000000"/>
          <w:sz w:val="30"/>
          <w:szCs w:val="22"/>
        </w:rPr>
        <w:t xml:space="preserve"> quí I/2023</w:t>
      </w:r>
      <w:r>
        <w:rPr>
          <w:color w:val="000000"/>
          <w:sz w:val="30"/>
          <w:szCs w:val="22"/>
        </w:rPr>
        <w:t xml:space="preserve">; tiến hành </w:t>
      </w:r>
      <w:r w:rsidR="001F0A7A">
        <w:rPr>
          <w:color w:val="000000"/>
          <w:sz w:val="30"/>
          <w:szCs w:val="22"/>
        </w:rPr>
        <w:t xml:space="preserve">kỷ luật 05 đảng viên </w:t>
      </w:r>
      <w:r w:rsidR="008F3001" w:rsidRPr="008F3001">
        <w:rPr>
          <w:color w:val="000000"/>
          <w:sz w:val="30"/>
          <w:szCs w:val="22"/>
        </w:rPr>
        <w:t>th</w:t>
      </w:r>
      <w:r w:rsidR="001F0A7A">
        <w:rPr>
          <w:color w:val="000000"/>
          <w:sz w:val="30"/>
          <w:szCs w:val="22"/>
        </w:rPr>
        <w:t>uộc thẩm quyền của Ban Thường vụ Đảng ủy, Ủy ban kiểm tra Đảng ủy Khối và cấp ủy cơ sở xử lý.</w:t>
      </w:r>
    </w:p>
    <w:p w:rsidR="00DC399F" w:rsidRDefault="001F0A7A"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lastRenderedPageBreak/>
        <w:t xml:space="preserve">- Quyết định </w:t>
      </w:r>
      <w:r w:rsidR="00DC399F">
        <w:rPr>
          <w:color w:val="000000"/>
          <w:sz w:val="30"/>
          <w:szCs w:val="22"/>
        </w:rPr>
        <w:t xml:space="preserve">chuẩn y bổ sung 04 cấp ủy viên cơ sở; cho thôi tham gia Ban chấp hành cơ sở nhiệm kỳ 2020 – 2025 đối với 02 đ/c. </w:t>
      </w:r>
    </w:p>
    <w:p w:rsidR="00DC399F" w:rsidRDefault="00DC399F" w:rsidP="008F3001">
      <w:pPr>
        <w:pStyle w:val="NormalWeb"/>
        <w:shd w:val="clear" w:color="auto" w:fill="FFFFFF"/>
        <w:spacing w:before="120" w:beforeAutospacing="0" w:after="0" w:afterAutospacing="0" w:line="360" w:lineRule="exact"/>
        <w:ind w:firstLine="709"/>
        <w:jc w:val="both"/>
        <w:rPr>
          <w:b/>
          <w:color w:val="000000"/>
          <w:sz w:val="30"/>
          <w:szCs w:val="22"/>
        </w:rPr>
      </w:pPr>
      <w:r w:rsidRPr="00DC399F">
        <w:rPr>
          <w:b/>
          <w:color w:val="000000"/>
          <w:sz w:val="30"/>
          <w:szCs w:val="22"/>
        </w:rPr>
        <w:t xml:space="preserve">2- </w:t>
      </w:r>
      <w:r w:rsidR="007350C4">
        <w:rPr>
          <w:b/>
          <w:color w:val="000000"/>
          <w:sz w:val="30"/>
          <w:szCs w:val="22"/>
        </w:rPr>
        <w:t>Một số</w:t>
      </w:r>
      <w:r w:rsidRPr="00DC399F">
        <w:rPr>
          <w:b/>
          <w:color w:val="000000"/>
          <w:sz w:val="30"/>
          <w:szCs w:val="22"/>
        </w:rPr>
        <w:t xml:space="preserve"> nhiệm vụ tập trung trong tháng tới</w:t>
      </w:r>
    </w:p>
    <w:p w:rsidR="00DC399F" w:rsidRDefault="007350C4"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Tập trung chỉ đạo Hội nghị sơ kết giữa nhiệm kỳ 2020 – 2025; đối với cấp chi bộ, đảng bộ cơ sở hoàn thành trước ngày 20/5/2023, đối với Đảng ủy Khối hoàn thành trước ngày 30/5/2023. </w:t>
      </w:r>
      <w:r>
        <w:rPr>
          <w:i/>
          <w:color w:val="000000"/>
          <w:sz w:val="30"/>
          <w:szCs w:val="22"/>
        </w:rPr>
        <w:t>(Kế hoạch số 106-KH/ĐUK, ngày 24/4/2023 của Ban Thường vụ Đảng ủy Khối)</w:t>
      </w:r>
    </w:p>
    <w:p w:rsidR="007350C4" w:rsidRDefault="007350C4"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Phát động cuộc thi viết “Thực hiện Nghị quyết Đại hội Đảng bộ tỉnh lần thứ XI – Khát vọng Trà Vinh” và tập hợp các bài dự thi về Đảng ủy Khối các cơ quan và doanh nghiệp trước ngày 15/06/2023. </w:t>
      </w:r>
      <w:r>
        <w:rPr>
          <w:i/>
          <w:color w:val="000000"/>
          <w:sz w:val="30"/>
          <w:szCs w:val="22"/>
        </w:rPr>
        <w:t>(Kế hoạch số 10</w:t>
      </w:r>
      <w:r>
        <w:rPr>
          <w:i/>
          <w:color w:val="000000"/>
          <w:sz w:val="30"/>
          <w:szCs w:val="22"/>
        </w:rPr>
        <w:t>7</w:t>
      </w:r>
      <w:r>
        <w:rPr>
          <w:i/>
          <w:color w:val="000000"/>
          <w:sz w:val="30"/>
          <w:szCs w:val="22"/>
        </w:rPr>
        <w:t>-KH/ĐUK, ngày 24/4/2023 của Ban Thường vụ Đảng ủy Khối)</w:t>
      </w:r>
    </w:p>
    <w:p w:rsidR="007350C4" w:rsidRPr="007350C4" w:rsidRDefault="007350C4" w:rsidP="008F3001">
      <w:pPr>
        <w:pStyle w:val="NormalWeb"/>
        <w:shd w:val="clear" w:color="auto" w:fill="FFFFFF"/>
        <w:spacing w:before="120" w:beforeAutospacing="0" w:after="0" w:afterAutospacing="0" w:line="360" w:lineRule="exact"/>
        <w:ind w:firstLine="709"/>
        <w:jc w:val="both"/>
        <w:rPr>
          <w:i/>
          <w:color w:val="000000"/>
          <w:sz w:val="30"/>
          <w:szCs w:val="22"/>
        </w:rPr>
      </w:pPr>
      <w:r>
        <w:rPr>
          <w:color w:val="000000"/>
          <w:sz w:val="30"/>
          <w:szCs w:val="22"/>
        </w:rPr>
        <w:t xml:space="preserve">- Tổ chức triển khai đợt sinh hoạt chính trị, tư tưởng sâu rộng về nội dung tác phẩm “Kiên quyết, kiên trì đấu tranh phòng, chống tham nhũng, tiêu cực, góp phần xây dựng Đảng và Nhà nước ta ngày càng trong sạch, vững mạnh” của Tổng Bí </w:t>
      </w:r>
      <w:proofErr w:type="gramStart"/>
      <w:r>
        <w:rPr>
          <w:color w:val="000000"/>
          <w:sz w:val="30"/>
          <w:szCs w:val="22"/>
        </w:rPr>
        <w:t>thư</w:t>
      </w:r>
      <w:proofErr w:type="gramEnd"/>
      <w:r>
        <w:rPr>
          <w:color w:val="000000"/>
          <w:sz w:val="30"/>
          <w:szCs w:val="22"/>
        </w:rPr>
        <w:t xml:space="preserve"> Nguyễn Phú Trọng, bằng nhiều hình thức đa dạng. </w:t>
      </w:r>
      <w:proofErr w:type="gramStart"/>
      <w:r>
        <w:rPr>
          <w:color w:val="000000"/>
          <w:sz w:val="30"/>
          <w:szCs w:val="22"/>
        </w:rPr>
        <w:t>Tập trung cao điểm trong tháng 5/2023.</w:t>
      </w:r>
      <w:proofErr w:type="gramEnd"/>
      <w:r>
        <w:rPr>
          <w:color w:val="000000"/>
          <w:sz w:val="30"/>
          <w:szCs w:val="22"/>
        </w:rPr>
        <w:t xml:space="preserve"> </w:t>
      </w:r>
      <w:r>
        <w:rPr>
          <w:i/>
          <w:color w:val="000000"/>
          <w:sz w:val="30"/>
          <w:szCs w:val="22"/>
        </w:rPr>
        <w:t>(Kế hoạch số 10</w:t>
      </w:r>
      <w:r>
        <w:rPr>
          <w:i/>
          <w:color w:val="000000"/>
          <w:sz w:val="30"/>
          <w:szCs w:val="22"/>
        </w:rPr>
        <w:t>8</w:t>
      </w:r>
      <w:r>
        <w:rPr>
          <w:i/>
          <w:color w:val="000000"/>
          <w:sz w:val="30"/>
          <w:szCs w:val="22"/>
        </w:rPr>
        <w:t>-KH/ĐUK, ngày 24/4/2023 của Ban Thường vụ Đảng ủy Khối)</w:t>
      </w:r>
    </w:p>
    <w:p w:rsidR="007350C4" w:rsidRDefault="007350C4"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sơ kết, tổng kết thực hiện các chuyên đề: Báo cáo kết quả thi hành Điều lệ đảng; tổng kết 10 năm thực Chỉ thị số 33-CT/TW của bộ Chính trị </w:t>
      </w:r>
      <w:r w:rsidRPr="007350C4">
        <w:rPr>
          <w:i/>
          <w:color w:val="000000"/>
          <w:sz w:val="30"/>
          <w:szCs w:val="22"/>
        </w:rPr>
        <w:t>“về tăng cường sự lãnh đạo của Đảng đối với việc kê khai và kiểm soát việc kê khai tài sản, thu nhập của cán bộ, công chức, viên chức”</w:t>
      </w:r>
      <w:r>
        <w:rPr>
          <w:color w:val="000000"/>
          <w:sz w:val="30"/>
          <w:szCs w:val="22"/>
        </w:rPr>
        <w:t xml:space="preserve">; 05 năm thực hiện Kế hoạch số 91-KH/TU của tỉnh ủy về thực hiện NGhị quết số 26-NQ/TW của Ban Chấp hành Trung ương Đảng khóa XII; Kế hoạch số 10-KH/TW của Bộ Chính trị </w:t>
      </w:r>
      <w:r w:rsidRPr="007350C4">
        <w:rPr>
          <w:i/>
          <w:color w:val="000000"/>
          <w:sz w:val="30"/>
          <w:szCs w:val="22"/>
        </w:rPr>
        <w:t>“về tập trung xây dựng đội ngũ cán bộ các cấp, nhất là cấp chiến lược đủ phẩm chất, năng lực và uy tín, ngang tầm nhiệm vụ”.</w:t>
      </w:r>
      <w:r>
        <w:rPr>
          <w:color w:val="000000"/>
          <w:sz w:val="30"/>
          <w:szCs w:val="22"/>
        </w:rPr>
        <w:t xml:space="preserve"> </w:t>
      </w:r>
      <w:r>
        <w:rPr>
          <w:i/>
          <w:color w:val="000000"/>
          <w:sz w:val="30"/>
          <w:szCs w:val="22"/>
        </w:rPr>
        <w:t>(</w:t>
      </w:r>
      <w:r>
        <w:rPr>
          <w:i/>
          <w:color w:val="000000"/>
          <w:sz w:val="30"/>
          <w:szCs w:val="22"/>
        </w:rPr>
        <w:t>Các cơ quan tham mưu giúp việc của Đảng ủy Khối đã gửi đề cương</w:t>
      </w:r>
      <w:r>
        <w:rPr>
          <w:i/>
          <w:color w:val="000000"/>
          <w:sz w:val="30"/>
          <w:szCs w:val="22"/>
        </w:rPr>
        <w:t>)</w:t>
      </w:r>
    </w:p>
    <w:p w:rsidR="007350C4" w:rsidRDefault="007350C4" w:rsidP="008F3001">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các lớp bồi dưỡng nghiệp vụ công tác kiểm tra, giám sát và thi hành </w:t>
      </w:r>
      <w:proofErr w:type="gramStart"/>
      <w:r>
        <w:rPr>
          <w:color w:val="000000"/>
          <w:sz w:val="30"/>
          <w:szCs w:val="22"/>
        </w:rPr>
        <w:t>ky</w:t>
      </w:r>
      <w:proofErr w:type="gramEnd"/>
      <w:r>
        <w:rPr>
          <w:color w:val="000000"/>
          <w:sz w:val="30"/>
          <w:szCs w:val="22"/>
        </w:rPr>
        <w:t xml:space="preserve"> luật trong Đảng; nghiệp vụ công tác bảo vệ nền tảng tư tưởng của Đảng và chương trình cập nhật kiến thức dành cho cán bộ, đảng viên cơ sơ. </w:t>
      </w:r>
      <w:r>
        <w:rPr>
          <w:i/>
          <w:color w:val="000000"/>
          <w:sz w:val="30"/>
          <w:szCs w:val="22"/>
        </w:rPr>
        <w:t>(</w:t>
      </w:r>
      <w:r>
        <w:rPr>
          <w:i/>
          <w:color w:val="000000"/>
          <w:sz w:val="30"/>
          <w:szCs w:val="22"/>
        </w:rPr>
        <w:t>Ban Tuyên giáo gửi thông báo chiêu sinh trong đầu tháng 5/2023</w:t>
      </w:r>
      <w:r>
        <w:rPr>
          <w:i/>
          <w:color w:val="000000"/>
          <w:sz w:val="30"/>
          <w:szCs w:val="22"/>
        </w:rPr>
        <w:t>)</w:t>
      </w:r>
    </w:p>
    <w:p w:rsidR="007350C4" w:rsidRDefault="007350C4" w:rsidP="008F3001">
      <w:pPr>
        <w:pStyle w:val="NormalWeb"/>
        <w:shd w:val="clear" w:color="auto" w:fill="FFFFFF"/>
        <w:spacing w:before="120" w:beforeAutospacing="0" w:after="0" w:afterAutospacing="0" w:line="360" w:lineRule="exact"/>
        <w:ind w:firstLine="709"/>
        <w:jc w:val="both"/>
        <w:rPr>
          <w:i/>
          <w:color w:val="000000"/>
          <w:sz w:val="30"/>
          <w:szCs w:val="22"/>
        </w:rPr>
      </w:pPr>
      <w:r>
        <w:rPr>
          <w:color w:val="000000"/>
          <w:sz w:val="30"/>
          <w:szCs w:val="22"/>
        </w:rPr>
        <w:t xml:space="preserve">- Tiếp tục triển khai thực hiện nhiệm vụ kiểm tra, giám sát </w:t>
      </w:r>
      <w:proofErr w:type="gramStart"/>
      <w:r>
        <w:rPr>
          <w:color w:val="000000"/>
          <w:sz w:val="30"/>
          <w:szCs w:val="22"/>
        </w:rPr>
        <w:t>theo</w:t>
      </w:r>
      <w:proofErr w:type="gramEnd"/>
      <w:r>
        <w:rPr>
          <w:color w:val="000000"/>
          <w:sz w:val="30"/>
          <w:szCs w:val="22"/>
        </w:rPr>
        <w:t xml:space="preserve"> chương trình kiểm tra, giám sát của Đảng ủy, Ban Thường vụ Đảng ủy Khối quí II/2023 </w:t>
      </w:r>
      <w:r>
        <w:rPr>
          <w:i/>
          <w:color w:val="000000"/>
          <w:sz w:val="30"/>
          <w:szCs w:val="22"/>
        </w:rPr>
        <w:t>(</w:t>
      </w:r>
      <w:r>
        <w:rPr>
          <w:i/>
          <w:color w:val="000000"/>
          <w:sz w:val="30"/>
          <w:szCs w:val="22"/>
        </w:rPr>
        <w:t xml:space="preserve">BTV Đảng ủy Khối gửi Quyết định, </w:t>
      </w:r>
      <w:r>
        <w:rPr>
          <w:i/>
          <w:color w:val="000000"/>
          <w:sz w:val="30"/>
          <w:szCs w:val="22"/>
        </w:rPr>
        <w:t>Kế hoạch</w:t>
      </w:r>
      <w:r>
        <w:rPr>
          <w:i/>
          <w:color w:val="000000"/>
          <w:sz w:val="30"/>
          <w:szCs w:val="22"/>
        </w:rPr>
        <w:t xml:space="preserve"> và đề cương trong đầu tháng 5/2023</w:t>
      </w:r>
      <w:r>
        <w:rPr>
          <w:i/>
          <w:color w:val="000000"/>
          <w:sz w:val="30"/>
          <w:szCs w:val="22"/>
        </w:rPr>
        <w:t>)</w:t>
      </w:r>
    </w:p>
    <w:p w:rsidR="007350C4" w:rsidRDefault="007350C4" w:rsidP="008F3001">
      <w:pPr>
        <w:pStyle w:val="NormalWeb"/>
        <w:shd w:val="clear" w:color="auto" w:fill="FFFFFF"/>
        <w:spacing w:before="120" w:beforeAutospacing="0" w:after="0" w:afterAutospacing="0" w:line="360" w:lineRule="exact"/>
        <w:ind w:firstLine="709"/>
        <w:jc w:val="both"/>
        <w:rPr>
          <w:color w:val="000000"/>
          <w:sz w:val="30"/>
          <w:szCs w:val="22"/>
        </w:rPr>
      </w:pPr>
      <w:r>
        <w:rPr>
          <w:i/>
          <w:color w:val="000000"/>
          <w:sz w:val="30"/>
          <w:szCs w:val="22"/>
        </w:rPr>
        <w:t xml:space="preserve">- </w:t>
      </w:r>
      <w:r>
        <w:rPr>
          <w:color w:val="000000"/>
          <w:sz w:val="30"/>
          <w:szCs w:val="22"/>
        </w:rPr>
        <w:t>Báo cáo đánh giá kết quả khảo sát việc quán triệt, triển khai và tổ chức thực hiện các văn bản chỉ đạo của Ban Thường vụ Đảng ủy Khối về công tác chính trị, tư tưởng và học tập, làm theo Bác, theo tinh thần Công văn số 606-</w:t>
      </w:r>
      <w:r>
        <w:rPr>
          <w:color w:val="000000"/>
          <w:sz w:val="30"/>
          <w:szCs w:val="22"/>
        </w:rPr>
        <w:lastRenderedPageBreak/>
        <w:t xml:space="preserve">CV/TU của Ban Thường vụ Tỉnh ủy. </w:t>
      </w:r>
      <w:r>
        <w:rPr>
          <w:i/>
          <w:color w:val="000000"/>
          <w:sz w:val="30"/>
          <w:szCs w:val="22"/>
        </w:rPr>
        <w:t>(</w:t>
      </w:r>
      <w:proofErr w:type="gramStart"/>
      <w:r>
        <w:rPr>
          <w:i/>
          <w:color w:val="000000"/>
          <w:sz w:val="30"/>
          <w:szCs w:val="22"/>
        </w:rPr>
        <w:t>theo</w:t>
      </w:r>
      <w:proofErr w:type="gramEnd"/>
      <w:r>
        <w:rPr>
          <w:i/>
          <w:color w:val="000000"/>
          <w:sz w:val="30"/>
          <w:szCs w:val="22"/>
        </w:rPr>
        <w:t xml:space="preserve"> tinh thần </w:t>
      </w:r>
      <w:r>
        <w:rPr>
          <w:i/>
          <w:color w:val="000000"/>
          <w:sz w:val="30"/>
          <w:szCs w:val="22"/>
        </w:rPr>
        <w:t>Kế hoạch số 10</w:t>
      </w:r>
      <w:r>
        <w:rPr>
          <w:i/>
          <w:color w:val="000000"/>
          <w:sz w:val="30"/>
          <w:szCs w:val="22"/>
        </w:rPr>
        <w:t>4</w:t>
      </w:r>
      <w:r>
        <w:rPr>
          <w:i/>
          <w:color w:val="000000"/>
          <w:sz w:val="30"/>
          <w:szCs w:val="22"/>
        </w:rPr>
        <w:t xml:space="preserve">-KH/ĐUK, ngày </w:t>
      </w:r>
      <w:r>
        <w:rPr>
          <w:i/>
          <w:color w:val="000000"/>
          <w:sz w:val="30"/>
          <w:szCs w:val="22"/>
        </w:rPr>
        <w:t>05</w:t>
      </w:r>
      <w:r>
        <w:rPr>
          <w:i/>
          <w:color w:val="000000"/>
          <w:sz w:val="30"/>
          <w:szCs w:val="22"/>
        </w:rPr>
        <w:t>/4/2023 của Ban Thường vụ Đảng ủy Khối)</w:t>
      </w:r>
    </w:p>
    <w:p w:rsidR="008F3001" w:rsidRPr="007350C4" w:rsidRDefault="007350C4" w:rsidP="007350C4">
      <w:pPr>
        <w:pStyle w:val="NormalWeb"/>
        <w:shd w:val="clear" w:color="auto" w:fill="FFFFFF"/>
        <w:spacing w:before="120" w:beforeAutospacing="0" w:after="0" w:afterAutospacing="0" w:line="360" w:lineRule="exact"/>
        <w:ind w:firstLine="709"/>
        <w:jc w:val="both"/>
        <w:rPr>
          <w:color w:val="000000"/>
          <w:sz w:val="30"/>
          <w:szCs w:val="32"/>
        </w:rPr>
      </w:pPr>
      <w:r w:rsidRPr="007350C4">
        <w:rPr>
          <w:b/>
          <w:color w:val="000000"/>
          <w:sz w:val="30"/>
          <w:szCs w:val="32"/>
        </w:rPr>
        <w:t>3.</w:t>
      </w:r>
      <w:r w:rsidRPr="007350C4">
        <w:rPr>
          <w:color w:val="000000"/>
          <w:sz w:val="30"/>
          <w:szCs w:val="32"/>
        </w:rPr>
        <w:t xml:space="preserve"> </w:t>
      </w:r>
      <w:r w:rsidR="008F3001" w:rsidRPr="007350C4">
        <w:rPr>
          <w:rStyle w:val="Emphasis"/>
          <w:b/>
          <w:bCs/>
          <w:i w:val="0"/>
          <w:color w:val="000000"/>
          <w:sz w:val="30"/>
          <w:szCs w:val="32"/>
        </w:rPr>
        <w:t xml:space="preserve">Một số kết quả nổi bật tình hình kinh tế - xã hội trong </w:t>
      </w:r>
      <w:r>
        <w:rPr>
          <w:rStyle w:val="Emphasis"/>
          <w:b/>
          <w:bCs/>
          <w:i w:val="0"/>
          <w:color w:val="000000"/>
          <w:sz w:val="30"/>
          <w:szCs w:val="32"/>
        </w:rPr>
        <w:t>tỉnh</w:t>
      </w:r>
      <w:r w:rsidR="008F3001" w:rsidRPr="007350C4">
        <w:rPr>
          <w:rStyle w:val="Emphasis"/>
          <w:b/>
          <w:bCs/>
          <w:i w:val="0"/>
          <w:color w:val="000000"/>
          <w:sz w:val="30"/>
          <w:szCs w:val="32"/>
        </w:rPr>
        <w:t>:</w:t>
      </w:r>
    </w:p>
    <w:p w:rsidR="008F3001" w:rsidRPr="007350C4" w:rsidRDefault="008F3001" w:rsidP="007350C4">
      <w:pPr>
        <w:pStyle w:val="NormalWeb"/>
        <w:shd w:val="clear" w:color="auto" w:fill="FFFFFF"/>
        <w:spacing w:before="120" w:beforeAutospacing="0" w:after="0" w:afterAutospacing="0" w:line="360" w:lineRule="exact"/>
        <w:ind w:left="-15" w:firstLine="724"/>
        <w:jc w:val="both"/>
        <w:rPr>
          <w:color w:val="000000"/>
          <w:sz w:val="32"/>
        </w:rPr>
      </w:pPr>
      <w:r w:rsidRPr="007350C4">
        <w:rPr>
          <w:color w:val="000000"/>
          <w:sz w:val="30"/>
          <w:szCs w:val="22"/>
        </w:rPr>
        <w:t>-  Thu hoạch vụ lúa đông xuân 11.486 ha, nâng đến nay 34.641 ha, đạt 55</w:t>
      </w:r>
      <w:proofErr w:type="gramStart"/>
      <w:r w:rsidRPr="007350C4">
        <w:rPr>
          <w:color w:val="000000"/>
          <w:sz w:val="30"/>
          <w:szCs w:val="22"/>
        </w:rPr>
        <w:t>,8</w:t>
      </w:r>
      <w:proofErr w:type="gramEnd"/>
      <w:r w:rsidRPr="007350C4">
        <w:rPr>
          <w:color w:val="000000"/>
          <w:sz w:val="30"/>
          <w:szCs w:val="22"/>
        </w:rPr>
        <w:t>% diện tích xuống giống, năng suất bình quân 6,14 tấn/ha, diện tích nhiễm sâu bệnh 235 ha (giảm 158 ha so tuần trước). Xuống giống vụ lúa hè thu đến nay 847</w:t>
      </w:r>
      <w:proofErr w:type="gramStart"/>
      <w:r w:rsidRPr="007350C4">
        <w:rPr>
          <w:color w:val="000000"/>
          <w:sz w:val="30"/>
          <w:szCs w:val="22"/>
        </w:rPr>
        <w:t>,2</w:t>
      </w:r>
      <w:proofErr w:type="gramEnd"/>
      <w:r w:rsidRPr="007350C4">
        <w:rPr>
          <w:color w:val="000000"/>
          <w:sz w:val="30"/>
          <w:szCs w:val="22"/>
        </w:rPr>
        <w:t xml:space="preserve"> ha. Cây màu gieo trồng 1.205 ha, nâng đến nay 21.870 ha, đạt 41</w:t>
      </w:r>
      <w:proofErr w:type="gramStart"/>
      <w:r w:rsidRPr="007350C4">
        <w:rPr>
          <w:color w:val="000000"/>
          <w:sz w:val="30"/>
          <w:szCs w:val="22"/>
        </w:rPr>
        <w:t>,59</w:t>
      </w:r>
      <w:proofErr w:type="gramEnd"/>
      <w:r w:rsidRPr="007350C4">
        <w:rPr>
          <w:color w:val="000000"/>
          <w:sz w:val="30"/>
          <w:szCs w:val="22"/>
        </w:rPr>
        <w:t xml:space="preserve">% kế hoạch (thấp hơn 533 ha so cùng kỳ). </w:t>
      </w:r>
      <w:proofErr w:type="gramStart"/>
      <w:r w:rsidRPr="007350C4">
        <w:rPr>
          <w:color w:val="000000"/>
          <w:sz w:val="30"/>
          <w:szCs w:val="22"/>
        </w:rPr>
        <w:t>Các loại dịch bệnh trên đàn vật nuôi cơ bản được kiểm soát.</w:t>
      </w:r>
      <w:proofErr w:type="gramEnd"/>
      <w:r w:rsidRPr="007350C4">
        <w:rPr>
          <w:color w:val="000000"/>
          <w:sz w:val="30"/>
          <w:szCs w:val="22"/>
        </w:rPr>
        <w:t>  </w:t>
      </w:r>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r w:rsidRPr="007350C4">
        <w:rPr>
          <w:color w:val="000000"/>
          <w:sz w:val="30"/>
          <w:szCs w:val="22"/>
        </w:rPr>
        <w:t>-   Thu hoạch 5.774 tấn (sản lượng nuôi 5.219 tấn, sản lượng khai thác 555 tấn), nâng đến nay 42.984 tấn (sản lượng nuôi 28.927 tấn, sản lượng khai thác 14.057 tấn), đạt 17,57% kế hoạch (giảm 5.482 tấn so cùng kỳ). Thực hiện nạo vét 40 công trình, chiều dài 37</w:t>
      </w:r>
      <w:proofErr w:type="gramStart"/>
      <w:r w:rsidRPr="007350C4">
        <w:rPr>
          <w:color w:val="000000"/>
          <w:sz w:val="30"/>
          <w:szCs w:val="22"/>
        </w:rPr>
        <w:t>,4</w:t>
      </w:r>
      <w:proofErr w:type="gramEnd"/>
      <w:r w:rsidRPr="007350C4">
        <w:rPr>
          <w:color w:val="000000"/>
          <w:sz w:val="30"/>
          <w:szCs w:val="22"/>
        </w:rPr>
        <w:t xml:space="preserve"> km.</w:t>
      </w:r>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r w:rsidRPr="007350C4">
        <w:rPr>
          <w:color w:val="000000"/>
          <w:sz w:val="30"/>
          <w:szCs w:val="22"/>
        </w:rPr>
        <w:t> - Thu ngân sách (nội địa) đến ngày 31/3/2023 được 2.027 tỷ đồng, đạt 35,56% Nghị quyết. Giải ngân các nguồn vốn đầu tư công đến ngày 04/4/2023 là 629</w:t>
      </w:r>
      <w:proofErr w:type="gramStart"/>
      <w:r w:rsidRPr="007350C4">
        <w:rPr>
          <w:color w:val="000000"/>
          <w:sz w:val="30"/>
          <w:szCs w:val="22"/>
        </w:rPr>
        <w:t>,8</w:t>
      </w:r>
      <w:proofErr w:type="gramEnd"/>
      <w:r w:rsidRPr="007350C4">
        <w:rPr>
          <w:color w:val="000000"/>
          <w:sz w:val="30"/>
          <w:szCs w:val="22"/>
        </w:rPr>
        <w:t xml:space="preserve"> tỷ đồng, đạt 13,4% kế hoạch (tăng 1,3% so tuần trước). </w:t>
      </w:r>
      <w:proofErr w:type="gramStart"/>
      <w:r w:rsidRPr="007350C4">
        <w:rPr>
          <w:color w:val="000000"/>
          <w:sz w:val="30"/>
          <w:szCs w:val="22"/>
        </w:rPr>
        <w:t>Tổng nguồn vốn hoạt động của các tổ chức tín dụng đạt 46.408 tỷ đồng (tăng 698 tỷ đồng).</w:t>
      </w:r>
      <w:proofErr w:type="gramEnd"/>
      <w:r w:rsidRPr="007350C4">
        <w:rPr>
          <w:color w:val="000000"/>
          <w:sz w:val="30"/>
          <w:szCs w:val="22"/>
        </w:rPr>
        <w:t xml:space="preserve"> Tình hình giá cả thị trường hàng hóa, nông sản cơ bản ổn </w:t>
      </w:r>
      <w:proofErr w:type="gramStart"/>
      <w:r w:rsidRPr="007350C4">
        <w:rPr>
          <w:color w:val="000000"/>
          <w:sz w:val="30"/>
          <w:szCs w:val="22"/>
        </w:rPr>
        <w:t>định</w:t>
      </w:r>
      <w:r w:rsidRPr="007350C4">
        <w:rPr>
          <w:color w:val="000000"/>
          <w:sz w:val="30"/>
          <w:szCs w:val="22"/>
          <w:vertAlign w:val="superscript"/>
        </w:rPr>
        <w:t>(</w:t>
      </w:r>
      <w:proofErr w:type="gramEnd"/>
      <w:r w:rsidRPr="007350C4">
        <w:rPr>
          <w:color w:val="000000"/>
          <w:sz w:val="30"/>
          <w:szCs w:val="22"/>
          <w:vertAlign w:val="superscript"/>
        </w:rPr>
        <w:t>8)</w:t>
      </w:r>
      <w:r w:rsidRPr="007350C4">
        <w:rPr>
          <w:color w:val="000000"/>
          <w:sz w:val="30"/>
          <w:szCs w:val="22"/>
        </w:rPr>
        <w:t>.  </w:t>
      </w:r>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r w:rsidRPr="007350C4">
        <w:rPr>
          <w:color w:val="000000"/>
          <w:sz w:val="30"/>
          <w:szCs w:val="22"/>
        </w:rPr>
        <w:t>-   Tr</w:t>
      </w:r>
      <w:r w:rsidR="007350C4">
        <w:rPr>
          <w:color w:val="000000"/>
          <w:sz w:val="30"/>
          <w:szCs w:val="22"/>
        </w:rPr>
        <w:t>u</w:t>
      </w:r>
      <w:r w:rsidRPr="007350C4">
        <w:rPr>
          <w:color w:val="000000"/>
          <w:sz w:val="30"/>
          <w:szCs w:val="22"/>
        </w:rPr>
        <w:t>ng tuần</w:t>
      </w:r>
      <w:r w:rsidR="007350C4">
        <w:rPr>
          <w:color w:val="000000"/>
          <w:sz w:val="30"/>
          <w:szCs w:val="22"/>
        </w:rPr>
        <w:t xml:space="preserve"> tháng 4/2023</w:t>
      </w:r>
      <w:r w:rsidRPr="007350C4">
        <w:rPr>
          <w:color w:val="000000"/>
          <w:sz w:val="30"/>
          <w:szCs w:val="22"/>
        </w:rPr>
        <w:t>, phát hiện 11 ca mắc bệnh sốt xuất huyết.</w:t>
      </w:r>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proofErr w:type="gramStart"/>
      <w:r w:rsidRPr="007350C4">
        <w:rPr>
          <w:color w:val="000000"/>
          <w:sz w:val="30"/>
          <w:szCs w:val="22"/>
        </w:rPr>
        <w:t>-   Sở Giáo dục và Đào tạo hoàn thiện tài liệu giáo dục địa phương lớp 4 và triển khai thực nghiệm tại một số cơ sở giáo dục tiểu học trên địa bàn tỉnh.</w:t>
      </w:r>
      <w:proofErr w:type="gramEnd"/>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r w:rsidRPr="007350C4">
        <w:rPr>
          <w:color w:val="000000"/>
          <w:sz w:val="30"/>
          <w:szCs w:val="22"/>
        </w:rPr>
        <w:t>-   Sở Văn hóa, Thể thao và Du lịch phối hợp với Hội Nghệ sĩ Sân khấu Việt Nam tổ chức khai mạc Liên hoan Nghệ thuật Sân khấu Dù kê Khmer Nam Bộ lần thứ hai - 2023. Khách đến tham quan, du lịch là 99.500 lượt người, trong đó khách lưu trú là 10.883 lượt, có 748 lượt khách quốc tế; tổng doanh thu hơn 71,5 tỷ đồng (tăng 159%). </w:t>
      </w:r>
    </w:p>
    <w:p w:rsidR="008F3001" w:rsidRPr="007350C4" w:rsidRDefault="008F3001" w:rsidP="007350C4">
      <w:pPr>
        <w:pStyle w:val="NormalWeb"/>
        <w:shd w:val="clear" w:color="auto" w:fill="FFFFFF"/>
        <w:spacing w:before="120" w:beforeAutospacing="0" w:after="0" w:afterAutospacing="0" w:line="360" w:lineRule="exact"/>
        <w:ind w:firstLine="724"/>
        <w:jc w:val="both"/>
        <w:rPr>
          <w:color w:val="000000"/>
          <w:sz w:val="32"/>
        </w:rPr>
      </w:pPr>
      <w:r w:rsidRPr="007350C4">
        <w:rPr>
          <w:color w:val="000000"/>
          <w:sz w:val="30"/>
          <w:szCs w:val="22"/>
        </w:rPr>
        <w:t>-   Sở Thông tin và Truyền thông tập huấn 05 lớp hướng dẫn sử dụng Phần mềm Sổ tay đảng viên điện tử cho Đảng ủy Khối các cơ quan và doanh nghiệp và Đảng ủy xã Hòa Thuận huyện Châu Thành.</w:t>
      </w:r>
    </w:p>
    <w:p w:rsidR="00547C0E" w:rsidRDefault="007350C4" w:rsidP="00547C0E">
      <w:pPr>
        <w:spacing w:before="120" w:after="120" w:line="360" w:lineRule="exact"/>
        <w:ind w:firstLine="697"/>
        <w:jc w:val="both"/>
        <w:rPr>
          <w:b/>
          <w:iCs/>
          <w:sz w:val="30"/>
          <w:szCs w:val="30"/>
        </w:rPr>
      </w:pPr>
      <w:r>
        <w:rPr>
          <w:b/>
          <w:iCs/>
          <w:sz w:val="30"/>
          <w:szCs w:val="30"/>
        </w:rPr>
        <w:t>4</w:t>
      </w:r>
      <w:r w:rsidR="00547C0E">
        <w:rPr>
          <w:b/>
          <w:iCs/>
          <w:sz w:val="30"/>
          <w:szCs w:val="30"/>
        </w:rPr>
        <w:t xml:space="preserve">- </w:t>
      </w:r>
      <w:r w:rsidR="00547C0E" w:rsidRPr="00C501E5">
        <w:rPr>
          <w:b/>
          <w:iCs/>
          <w:sz w:val="30"/>
          <w:szCs w:val="30"/>
          <w:lang w:val="vi-VN"/>
        </w:rPr>
        <w:t>Tuyên truyền về một số ngày kỷ niệm:</w:t>
      </w:r>
    </w:p>
    <w:p w:rsidR="00444B26" w:rsidRPr="007350C4" w:rsidRDefault="007350C4" w:rsidP="00444B26">
      <w:pPr>
        <w:shd w:val="clear" w:color="auto" w:fill="FFFFFF"/>
        <w:spacing w:before="120"/>
        <w:ind w:firstLine="720"/>
        <w:jc w:val="both"/>
        <w:rPr>
          <w:b/>
          <w:sz w:val="34"/>
          <w:szCs w:val="28"/>
        </w:rPr>
      </w:pPr>
      <w:r w:rsidRPr="007350C4">
        <w:rPr>
          <w:rStyle w:val="Emphasis"/>
          <w:b/>
          <w:sz w:val="30"/>
        </w:rPr>
        <w:t>4.</w:t>
      </w:r>
      <w:r w:rsidR="00444B26" w:rsidRPr="007350C4">
        <w:rPr>
          <w:rStyle w:val="Emphasis"/>
          <w:b/>
          <w:sz w:val="30"/>
        </w:rPr>
        <w:t>1.</w:t>
      </w:r>
      <w:r w:rsidR="00444B26" w:rsidRPr="007350C4">
        <w:rPr>
          <w:b/>
          <w:sz w:val="34"/>
          <w:szCs w:val="28"/>
        </w:rPr>
        <w:t> </w:t>
      </w:r>
      <w:r w:rsidR="00444B26" w:rsidRPr="007350C4">
        <w:rPr>
          <w:rStyle w:val="Emphasis"/>
          <w:b/>
          <w:sz w:val="30"/>
        </w:rPr>
        <w:t>Kỷ niệm 15</w:t>
      </w:r>
      <w:r w:rsidR="008E3C1D" w:rsidRPr="007350C4">
        <w:rPr>
          <w:rStyle w:val="Emphasis"/>
          <w:b/>
          <w:sz w:val="30"/>
        </w:rPr>
        <w:t>3</w:t>
      </w:r>
      <w:r w:rsidR="00444B26" w:rsidRPr="007350C4">
        <w:rPr>
          <w:rStyle w:val="Emphasis"/>
          <w:b/>
          <w:sz w:val="30"/>
        </w:rPr>
        <w:t> năm Ngày sinh V.I.Lênin (22/4/1870 - 22/4/202</w:t>
      </w:r>
      <w:r w:rsidR="008E3C1D" w:rsidRPr="007350C4">
        <w:rPr>
          <w:rStyle w:val="Emphasis"/>
          <w:b/>
          <w:sz w:val="30"/>
        </w:rPr>
        <w:t>3</w:t>
      </w:r>
      <w:r w:rsidR="00444B26" w:rsidRPr="007350C4">
        <w:rPr>
          <w:rStyle w:val="Emphasis"/>
          <w:b/>
          <w:sz w:val="30"/>
        </w:rPr>
        <w:t>)</w:t>
      </w:r>
    </w:p>
    <w:p w:rsidR="00444B26" w:rsidRPr="00444B26" w:rsidRDefault="00444B26" w:rsidP="00444B26">
      <w:pPr>
        <w:shd w:val="clear" w:color="auto" w:fill="FFFFFF"/>
        <w:spacing w:before="120"/>
        <w:ind w:firstLine="720"/>
        <w:jc w:val="both"/>
        <w:rPr>
          <w:sz w:val="30"/>
          <w:szCs w:val="28"/>
        </w:rPr>
      </w:pPr>
      <w:r w:rsidRPr="00444B26">
        <w:rPr>
          <w:i/>
          <w:sz w:val="30"/>
          <w:szCs w:val="28"/>
        </w:rPr>
        <w:t xml:space="preserve">- </w:t>
      </w:r>
      <w:r w:rsidRPr="005B6A72">
        <w:rPr>
          <w:rStyle w:val="Emphasis"/>
          <w:i w:val="0"/>
          <w:sz w:val="30"/>
        </w:rPr>
        <w:t>Tuyên truyền</w:t>
      </w:r>
      <w:r w:rsidRPr="005B6A72">
        <w:rPr>
          <w:sz w:val="34"/>
          <w:szCs w:val="28"/>
        </w:rPr>
        <w:t xml:space="preserve"> </w:t>
      </w:r>
      <w:r w:rsidRPr="00444B26">
        <w:rPr>
          <w:sz w:val="30"/>
          <w:szCs w:val="28"/>
        </w:rPr>
        <w:t xml:space="preserve">về cuộc đời, sự nghiệp và những cống hiến </w:t>
      </w:r>
      <w:proofErr w:type="gramStart"/>
      <w:r w:rsidRPr="00444B26">
        <w:rPr>
          <w:sz w:val="30"/>
          <w:szCs w:val="28"/>
        </w:rPr>
        <w:t>vĩ</w:t>
      </w:r>
      <w:proofErr w:type="gramEnd"/>
      <w:r w:rsidRPr="00444B26">
        <w:rPr>
          <w:sz w:val="30"/>
          <w:szCs w:val="28"/>
        </w:rPr>
        <w:t xml:space="preserve"> đại của V.I.Lênin - Lãnh tụ cuộc Cách mạng xã hội chủ nghĩa tháng Mười Nga đối với phong trào cộng sản và công nhân quốc tế.</w:t>
      </w:r>
    </w:p>
    <w:p w:rsidR="00444B26" w:rsidRPr="00444B26" w:rsidRDefault="00444B26" w:rsidP="00444B26">
      <w:pPr>
        <w:shd w:val="clear" w:color="auto" w:fill="FFFFFF"/>
        <w:spacing w:before="120"/>
        <w:ind w:firstLine="720"/>
        <w:jc w:val="both"/>
        <w:rPr>
          <w:sz w:val="30"/>
          <w:szCs w:val="28"/>
        </w:rPr>
      </w:pPr>
      <w:r w:rsidRPr="00444B26">
        <w:rPr>
          <w:sz w:val="30"/>
          <w:szCs w:val="28"/>
        </w:rPr>
        <w:lastRenderedPageBreak/>
        <w:t>- Khẳng định giá trị bền vững và sức sống của chủ nghĩa Mác - Lênin trong thời đại ngày nay;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444B26" w:rsidRPr="007350C4" w:rsidRDefault="007350C4" w:rsidP="00444B26">
      <w:pPr>
        <w:shd w:val="clear" w:color="auto" w:fill="FFFFFF"/>
        <w:spacing w:before="120"/>
        <w:ind w:firstLine="720"/>
        <w:jc w:val="both"/>
        <w:rPr>
          <w:b/>
          <w:sz w:val="32"/>
          <w:szCs w:val="28"/>
        </w:rPr>
      </w:pPr>
      <w:r w:rsidRPr="007350C4">
        <w:rPr>
          <w:rStyle w:val="Emphasis"/>
          <w:b/>
          <w:sz w:val="28"/>
        </w:rPr>
        <w:t>4.</w:t>
      </w:r>
      <w:r w:rsidR="008E3C1D" w:rsidRPr="007350C4">
        <w:rPr>
          <w:rStyle w:val="Emphasis"/>
          <w:b/>
          <w:sz w:val="28"/>
        </w:rPr>
        <w:t>2. Kỷ niệm 205</w:t>
      </w:r>
      <w:r w:rsidR="00444B26" w:rsidRPr="007350C4">
        <w:rPr>
          <w:rStyle w:val="Emphasis"/>
          <w:b/>
          <w:sz w:val="28"/>
        </w:rPr>
        <w:t xml:space="preserve"> năm Ngày sinh C.Mác (5/5/1818 - 5/5/202</w:t>
      </w:r>
      <w:r w:rsidR="008E3C1D" w:rsidRPr="007350C4">
        <w:rPr>
          <w:rStyle w:val="Emphasis"/>
          <w:b/>
          <w:sz w:val="28"/>
        </w:rPr>
        <w:t>3</w:t>
      </w:r>
      <w:r w:rsidR="00444B26" w:rsidRPr="007350C4">
        <w:rPr>
          <w:rStyle w:val="Emphasis"/>
          <w:b/>
          <w:sz w:val="28"/>
        </w:rPr>
        <w:t>)</w:t>
      </w:r>
    </w:p>
    <w:p w:rsidR="00444B26" w:rsidRPr="00444B26" w:rsidRDefault="00444B26" w:rsidP="00444B26">
      <w:pPr>
        <w:shd w:val="clear" w:color="auto" w:fill="FFFFFF"/>
        <w:spacing w:before="120"/>
        <w:ind w:firstLine="720"/>
        <w:jc w:val="both"/>
        <w:rPr>
          <w:sz w:val="30"/>
          <w:szCs w:val="28"/>
        </w:rPr>
      </w:pPr>
      <w:r w:rsidRPr="00444B26">
        <w:rPr>
          <w:sz w:val="30"/>
          <w:szCs w:val="28"/>
        </w:rPr>
        <w:t xml:space="preserve">- Tuyên truyền về cuộc đời, sự nghiệp và công </w:t>
      </w:r>
      <w:proofErr w:type="gramStart"/>
      <w:r w:rsidRPr="00444B26">
        <w:rPr>
          <w:sz w:val="30"/>
          <w:szCs w:val="28"/>
        </w:rPr>
        <w:t>lao</w:t>
      </w:r>
      <w:proofErr w:type="gramEnd"/>
      <w:r w:rsidRPr="00444B26">
        <w:rPr>
          <w:sz w:val="30"/>
          <w:szCs w:val="28"/>
        </w:rPr>
        <w:t>, đóng góp vĩ đại của C.Mác đối với sự nghiệp giải phóng dân tộc, giải phóng giai cấp, giải phóng xã hội và giải phóng con người.</w:t>
      </w:r>
    </w:p>
    <w:p w:rsidR="00444B26" w:rsidRPr="00444B26" w:rsidRDefault="00444B26" w:rsidP="00444B26">
      <w:pPr>
        <w:shd w:val="clear" w:color="auto" w:fill="FFFFFF"/>
        <w:spacing w:before="120"/>
        <w:ind w:firstLine="720"/>
        <w:jc w:val="both"/>
        <w:rPr>
          <w:sz w:val="30"/>
          <w:szCs w:val="28"/>
        </w:rPr>
      </w:pPr>
      <w:r w:rsidRPr="00444B26">
        <w:rPr>
          <w:sz w:val="30"/>
          <w:szCs w:val="28"/>
        </w:rPr>
        <w:t>- Khẳng định những giá trị khoa học và cách mạng trong Di sản tư tưởng của C.Mác, đặc biệt là chủ nghĩa duy vật biện chứng, chủ nghĩa duy vật lịch sử và học thuyết giá trị thặng dư.</w:t>
      </w:r>
    </w:p>
    <w:p w:rsidR="00444B26" w:rsidRPr="00444B26" w:rsidRDefault="00444B26" w:rsidP="00444B26">
      <w:pPr>
        <w:shd w:val="clear" w:color="auto" w:fill="FFFFFF"/>
        <w:spacing w:before="120"/>
        <w:ind w:firstLine="720"/>
        <w:jc w:val="both"/>
        <w:rPr>
          <w:sz w:val="30"/>
          <w:szCs w:val="28"/>
        </w:rPr>
      </w:pPr>
      <w:r w:rsidRPr="00444B26">
        <w:rPr>
          <w:sz w:val="30"/>
          <w:szCs w:val="28"/>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Mác-Lênin và tư tưởng Hồ Chí Minh.</w:t>
      </w:r>
    </w:p>
    <w:p w:rsidR="00547C0E" w:rsidRPr="007350C4" w:rsidRDefault="00547C0E" w:rsidP="00547C0E">
      <w:pPr>
        <w:pStyle w:val="NormalWeb"/>
        <w:shd w:val="clear" w:color="auto" w:fill="FFFFFF"/>
        <w:spacing w:before="120" w:beforeAutospacing="0" w:after="0" w:afterAutospacing="0" w:line="360" w:lineRule="exact"/>
        <w:jc w:val="both"/>
        <w:textAlignment w:val="baseline"/>
        <w:rPr>
          <w:b/>
          <w:i/>
          <w:sz w:val="30"/>
          <w:szCs w:val="28"/>
          <w:bdr w:val="none" w:sz="0" w:space="0" w:color="auto" w:frame="1"/>
          <w:lang w:val="af-ZA"/>
        </w:rPr>
      </w:pPr>
      <w:r w:rsidRPr="007350C4">
        <w:rPr>
          <w:b/>
          <w:i/>
          <w:sz w:val="30"/>
          <w:szCs w:val="28"/>
          <w:bdr w:val="none" w:sz="0" w:space="0" w:color="auto" w:frame="1"/>
          <w:lang w:val="af-ZA"/>
        </w:rPr>
        <w:tab/>
      </w:r>
      <w:r w:rsidR="007350C4" w:rsidRPr="007350C4">
        <w:rPr>
          <w:b/>
          <w:i/>
          <w:sz w:val="30"/>
          <w:szCs w:val="28"/>
          <w:bdr w:val="none" w:sz="0" w:space="0" w:color="auto" w:frame="1"/>
          <w:lang w:val="af-ZA"/>
        </w:rPr>
        <w:t>4.3</w:t>
      </w:r>
      <w:r w:rsidRPr="007350C4">
        <w:rPr>
          <w:b/>
          <w:i/>
          <w:sz w:val="30"/>
          <w:szCs w:val="28"/>
          <w:bdr w:val="none" w:sz="0" w:space="0" w:color="auto" w:frame="1"/>
          <w:lang w:val="af-ZA"/>
        </w:rPr>
        <w:t>. Tuyên truyền một số ngày kỷ niệm</w:t>
      </w:r>
    </w:p>
    <w:p w:rsidR="008727EE" w:rsidRDefault="007350C4" w:rsidP="00444B26">
      <w:pPr>
        <w:shd w:val="clear" w:color="auto" w:fill="FFFFFF"/>
        <w:spacing w:before="120"/>
        <w:ind w:firstLine="720"/>
        <w:jc w:val="both"/>
        <w:rPr>
          <w:rStyle w:val="Emphasis"/>
          <w:spacing w:val="-4"/>
          <w:sz w:val="30"/>
        </w:rPr>
      </w:pPr>
      <w:r>
        <w:rPr>
          <w:rStyle w:val="Emphasis"/>
          <w:spacing w:val="-4"/>
          <w:sz w:val="30"/>
        </w:rPr>
        <w:t xml:space="preserve">4.3.1. </w:t>
      </w:r>
      <w:r w:rsidR="008727EE">
        <w:rPr>
          <w:rStyle w:val="Emphasis"/>
          <w:spacing w:val="-4"/>
          <w:sz w:val="30"/>
        </w:rPr>
        <w:t>Kỷ niệm 4</w:t>
      </w:r>
      <w:r w:rsidR="008E3C1D">
        <w:rPr>
          <w:rStyle w:val="Emphasis"/>
          <w:spacing w:val="-4"/>
          <w:sz w:val="30"/>
        </w:rPr>
        <w:t>8</w:t>
      </w:r>
      <w:r w:rsidR="008727EE">
        <w:rPr>
          <w:rStyle w:val="Emphasis"/>
          <w:spacing w:val="-4"/>
          <w:sz w:val="30"/>
        </w:rPr>
        <w:t xml:space="preserve"> năm ngày giải phóng miền Nam, thống nhất</w:t>
      </w:r>
      <w:r w:rsidR="008E3C1D">
        <w:rPr>
          <w:rStyle w:val="Emphasis"/>
          <w:spacing w:val="-4"/>
          <w:sz w:val="30"/>
        </w:rPr>
        <w:t xml:space="preserve"> đất nước (30/4/1975 – 30/4/2023</w:t>
      </w:r>
      <w:r w:rsidR="008727EE">
        <w:rPr>
          <w:rStyle w:val="Emphasis"/>
          <w:spacing w:val="-4"/>
          <w:sz w:val="30"/>
        </w:rPr>
        <w:t>)</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z w:val="30"/>
          <w:szCs w:val="28"/>
          <w:bdr w:val="none" w:sz="0" w:space="0" w:color="auto" w:frame="1"/>
        </w:rPr>
      </w:pPr>
      <w:r w:rsidRPr="007350C4">
        <w:rPr>
          <w:i/>
          <w:iCs/>
          <w:sz w:val="30"/>
          <w:szCs w:val="28"/>
        </w:rPr>
        <w:tab/>
      </w:r>
      <w:r w:rsidRPr="007350C4">
        <w:rPr>
          <w:sz w:val="30"/>
          <w:szCs w:val="28"/>
        </w:rPr>
        <w:t>- Giá trị và ý nghĩa lịch sử, tầm vóc thời đại của cuộc kháng chiến chống Mỹ cứu nước; k</w:t>
      </w:r>
      <w:r w:rsidRPr="007350C4">
        <w:rPr>
          <w:sz w:val="30"/>
          <w:szCs w:val="28"/>
          <w:shd w:val="clear" w:color="auto" w:fill="FFFFFF"/>
        </w:rPr>
        <w:t xml:space="preserve">hẳng định sự lãnh đạo đúng đắn, sáng suốt của Đảng và Chủ tịch Hồ Chí Minh </w:t>
      </w:r>
      <w:r w:rsidRPr="007350C4">
        <w:rPr>
          <w:sz w:val="30"/>
          <w:szCs w:val="28"/>
          <w:bdr w:val="none" w:sz="0" w:space="0" w:color="auto" w:frame="1"/>
        </w:rPr>
        <w:t>là nhân tố quyết định làm nên thắng lợi vĩ đại của dân tộc, giải phóng miền Nam, thống nhất đất nước, đưa cả nước đi lên chủ nghĩa xã hội.</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z w:val="30"/>
          <w:szCs w:val="28"/>
          <w:bdr w:val="none" w:sz="0" w:space="0" w:color="auto" w:frame="1"/>
        </w:rPr>
      </w:pPr>
      <w:r w:rsidRPr="007350C4">
        <w:rPr>
          <w:sz w:val="30"/>
          <w:szCs w:val="28"/>
          <w:shd w:val="clear" w:color="auto" w:fill="FFFFFF"/>
        </w:rPr>
        <w:tab/>
      </w:r>
      <w:r w:rsidRPr="007350C4">
        <w:rPr>
          <w:spacing w:val="-2"/>
          <w:sz w:val="30"/>
          <w:szCs w:val="28"/>
          <w:shd w:val="clear" w:color="auto" w:fill="FFFFFF"/>
        </w:rPr>
        <w:t xml:space="preserve">- </w:t>
      </w:r>
      <w:r w:rsidRPr="007350C4">
        <w:rPr>
          <w:spacing w:val="-2"/>
          <w:sz w:val="30"/>
          <w:szCs w:val="28"/>
        </w:rPr>
        <w:t>Sức 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giải phóng dân tộc, thống nhất Tổ quốc cũng như trong công cuộc đổi mới đất nước và hội nhập quốc tế.</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z w:val="30"/>
          <w:szCs w:val="28"/>
        </w:rPr>
      </w:pPr>
      <w:r w:rsidRPr="007350C4">
        <w:rPr>
          <w:sz w:val="30"/>
          <w:szCs w:val="28"/>
          <w:shd w:val="clear" w:color="auto" w:fill="FFFFFF"/>
        </w:rPr>
        <w:tab/>
        <w:t xml:space="preserve">- Nét độc đáo, đặc sắc nhất của nghệ thuật quân sự Việt Nam trong Chiến dịch Hồ Chí Minh, </w:t>
      </w:r>
      <w:r w:rsidRPr="007350C4">
        <w:rPr>
          <w:sz w:val="30"/>
          <w:szCs w:val="28"/>
        </w:rPr>
        <w:t xml:space="preserve">đỉnh cao là cuộc Tổng tiến công và nổi dậy mùa Xuân năm 1975, giải phóng hoàn toàn miền Nam, thống nhất đất nước; những bài học kinh nghiệm quý báu về tập hợp lực lượng, phát huy sức mạnh của ý chí </w:t>
      </w:r>
      <w:r w:rsidRPr="007350C4">
        <w:rPr>
          <w:sz w:val="30"/>
          <w:szCs w:val="28"/>
        </w:rPr>
        <w:lastRenderedPageBreak/>
        <w:t xml:space="preserve">thống nhất đất nước và khát vọng hòa bình, độc lập dân tộc vào sự nghiệp xây dựng, phát triển và </w:t>
      </w:r>
      <w:r w:rsidRPr="007350C4">
        <w:rPr>
          <w:sz w:val="30"/>
          <w:szCs w:val="28"/>
          <w:shd w:val="clear" w:color="auto" w:fill="FFFFFF"/>
        </w:rPr>
        <w:t>bảo vệ vững chắc Tổ quốc Việt Nam xã hội chủ nghĩa.</w:t>
      </w:r>
    </w:p>
    <w:p w:rsidR="007350C4" w:rsidRPr="007350C4" w:rsidRDefault="007350C4" w:rsidP="007350C4">
      <w:pPr>
        <w:tabs>
          <w:tab w:val="left" w:pos="567"/>
        </w:tabs>
        <w:spacing w:before="120" w:line="360" w:lineRule="exact"/>
        <w:jc w:val="both"/>
        <w:rPr>
          <w:sz w:val="30"/>
          <w:szCs w:val="28"/>
          <w:lang w:eastAsia="vi-VN"/>
        </w:rPr>
      </w:pPr>
      <w:r w:rsidRPr="007350C4">
        <w:rPr>
          <w:sz w:val="30"/>
          <w:szCs w:val="28"/>
          <w:lang w:eastAsia="vi-VN"/>
        </w:rPr>
        <w:tab/>
      </w:r>
      <w:r w:rsidRPr="007350C4">
        <w:rPr>
          <w:sz w:val="30"/>
          <w:szCs w:val="28"/>
          <w:lang w:val="vi-VN" w:eastAsia="vi-VN"/>
        </w:rPr>
        <w:t xml:space="preserve">- </w:t>
      </w:r>
      <w:r w:rsidRPr="007350C4">
        <w:rPr>
          <w:sz w:val="30"/>
          <w:szCs w:val="28"/>
          <w:lang w:eastAsia="vi-VN"/>
        </w:rPr>
        <w:t>Tôn vinh và tri ân các anh hùng, liệt sĩ, thương binh, bệnh binh, đồng bào, chiến sĩ đã hy sinh tính mạng, cống hiến sức lực, trí tuệ và của cải làm nên Đại thắng mùa Xuân năm 1975; chủ trương, đường lối của Đảng, chính sách, pháp luật của Nhà nước và sự quan tâm của các cấp, các ngành, sự giúp đỡ của doanh nghiệp, tổ chức xã hội đối với người có công với nước.</w:t>
      </w:r>
    </w:p>
    <w:p w:rsidR="007350C4" w:rsidRPr="007350C4" w:rsidRDefault="007350C4" w:rsidP="007350C4">
      <w:pPr>
        <w:tabs>
          <w:tab w:val="left" w:pos="567"/>
        </w:tabs>
        <w:spacing w:before="120" w:line="360" w:lineRule="exact"/>
        <w:jc w:val="both"/>
        <w:rPr>
          <w:sz w:val="30"/>
          <w:szCs w:val="28"/>
          <w:lang w:eastAsia="vi-VN"/>
        </w:rPr>
      </w:pPr>
      <w:r w:rsidRPr="007350C4">
        <w:rPr>
          <w:sz w:val="30"/>
          <w:szCs w:val="28"/>
          <w:lang w:eastAsia="vi-VN"/>
        </w:rPr>
        <w:tab/>
        <w:t xml:space="preserve">- Thành tựu của đất nước, thành tựu của Đảng, chính quyền và nhân dân Trà Vinh sau 48 năm giải phóng; tinh thần đoàn kết giữa các dân tộc; kết quả thực hiện chính sách dân tộc, tôn giáo trên địa bàn tỉnh; ý nghĩa của cuộc Tổng tiến công và nổi dậy mùa Xuân 1975, giải phóng Trà Vinh, giải phóng miền Nam, thống nhất đất nước.            </w:t>
      </w:r>
    </w:p>
    <w:p w:rsidR="007350C4" w:rsidRPr="007350C4" w:rsidRDefault="007350C4" w:rsidP="007350C4">
      <w:pPr>
        <w:tabs>
          <w:tab w:val="left" w:pos="567"/>
        </w:tabs>
        <w:spacing w:before="120" w:line="360" w:lineRule="exact"/>
        <w:jc w:val="both"/>
        <w:rPr>
          <w:sz w:val="30"/>
          <w:szCs w:val="28"/>
          <w:lang w:eastAsia="vi-VN"/>
        </w:rPr>
      </w:pPr>
      <w:r w:rsidRPr="007350C4">
        <w:rPr>
          <w:sz w:val="30"/>
          <w:szCs w:val="28"/>
          <w:lang w:eastAsia="vi-VN"/>
        </w:rPr>
        <w:tab/>
        <w:t>- Đấu tranh, phản bác thông tin, quan điểm sai trái, thù địch, xuyên tạc lịch sử, chống phá Đảng, Nhà nước, chia rẽ khối đại đoàn kết dân tộc.</w:t>
      </w:r>
    </w:p>
    <w:p w:rsidR="007350C4" w:rsidRPr="007350C4" w:rsidRDefault="007350C4" w:rsidP="007350C4">
      <w:pPr>
        <w:tabs>
          <w:tab w:val="left" w:pos="567"/>
        </w:tabs>
        <w:spacing w:before="120" w:line="360" w:lineRule="exact"/>
        <w:jc w:val="both"/>
        <w:rPr>
          <w:b/>
          <w:bCs/>
          <w:i/>
          <w:sz w:val="30"/>
          <w:szCs w:val="28"/>
        </w:rPr>
      </w:pPr>
      <w:r w:rsidRPr="007350C4">
        <w:rPr>
          <w:i/>
          <w:sz w:val="30"/>
          <w:szCs w:val="28"/>
        </w:rPr>
        <w:tab/>
      </w:r>
      <w:r>
        <w:rPr>
          <w:i/>
          <w:sz w:val="30"/>
          <w:szCs w:val="28"/>
        </w:rPr>
        <w:t>4.3.2.</w:t>
      </w:r>
      <w:r w:rsidRPr="007350C4">
        <w:rPr>
          <w:sz w:val="30"/>
          <w:szCs w:val="28"/>
          <w:shd w:val="clear" w:color="auto" w:fill="FFFFFF"/>
        </w:rPr>
        <w:t xml:space="preserve"> </w:t>
      </w:r>
      <w:r w:rsidRPr="007350C4">
        <w:rPr>
          <w:i/>
          <w:sz w:val="30"/>
          <w:szCs w:val="28"/>
          <w:shd w:val="clear" w:color="auto" w:fill="FFFFFF"/>
        </w:rPr>
        <w:t>Tuyên truyền k</w:t>
      </w:r>
      <w:r w:rsidRPr="007350C4">
        <w:rPr>
          <w:bCs/>
          <w:i/>
          <w:sz w:val="30"/>
          <w:szCs w:val="28"/>
        </w:rPr>
        <w:t>ỷ niệm 69 năm Ngày Chiến thắng Điện Biên Phủ (7/5/1954 - 7/5/2023)</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pacing w:val="2"/>
          <w:sz w:val="30"/>
          <w:szCs w:val="28"/>
          <w:shd w:val="clear" w:color="auto" w:fill="FFFFFF"/>
        </w:rPr>
      </w:pPr>
      <w:r w:rsidRPr="007350C4">
        <w:rPr>
          <w:b/>
          <w:bCs/>
          <w:i/>
          <w:sz w:val="30"/>
          <w:szCs w:val="28"/>
        </w:rPr>
        <w:tab/>
      </w:r>
      <w:r w:rsidRPr="007350C4">
        <w:rPr>
          <w:spacing w:val="2"/>
          <w:sz w:val="30"/>
          <w:szCs w:val="28"/>
          <w:shd w:val="clear" w:color="auto" w:fill="FFFFFF"/>
        </w:rPr>
        <w:t>- Đường lối kháng chiến, đường lối quân sự đúng đắn, sáng tạo của Đảng và Chủ tịch Hồ Chí Minh;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z w:val="30"/>
          <w:szCs w:val="28"/>
          <w:shd w:val="clear" w:color="auto" w:fill="FFFFFF"/>
        </w:rPr>
      </w:pPr>
      <w:r w:rsidRPr="007350C4">
        <w:rPr>
          <w:sz w:val="30"/>
          <w:szCs w:val="28"/>
          <w:shd w:val="clear" w:color="auto" w:fill="FFFFFF"/>
        </w:rPr>
        <w:tab/>
        <w:t>- Nêu bật những chiến thắng và chiến công của quân và dân ta trong cuộc kháng chiến chống thực dân Pháp xâm lược; khẳng định ý nghĩa to lớn và sâu sắc của chiến thắng Điện Biên Phủ đối với dân tộc và thời đại; tinh thần đoàn kết chiến đấu và sự giúp đỡ quý báu của bạn bè quốc tế, sự kết hợp sức mạnh dân tộc với sức mạnh thời đại.</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z w:val="30"/>
          <w:szCs w:val="28"/>
          <w:shd w:val="clear" w:color="auto" w:fill="FFFFFF"/>
        </w:rPr>
      </w:pPr>
      <w:r w:rsidRPr="007350C4">
        <w:rPr>
          <w:sz w:val="30"/>
          <w:szCs w:val="28"/>
          <w:shd w:val="clear" w:color="auto" w:fill="FFFFFF"/>
        </w:rPr>
        <w:tab/>
        <w:t>- Những thành tựu kinh tế - xã hội, quốc phòng - an ninh… của đất nước, của đồng bào các dân tộc Tây Bắc và của tỉnh Điện Biên 69 năm qua; những nghị quyết, chiến lược, chương trình, dự án, định hướng phát triển vùng Tây Bắc và tỉnh Điện Biên trong thời gian tới, nhất là nghị quyết về phát triển vùng Tây Bắc.</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pacing w:val="-6"/>
          <w:sz w:val="30"/>
          <w:szCs w:val="28"/>
          <w:shd w:val="clear" w:color="auto" w:fill="FFFFFF"/>
        </w:rPr>
      </w:pPr>
      <w:r w:rsidRPr="007350C4">
        <w:rPr>
          <w:spacing w:val="-4"/>
          <w:sz w:val="30"/>
          <w:szCs w:val="28"/>
          <w:shd w:val="clear" w:color="auto" w:fill="FFFFFF"/>
        </w:rPr>
        <w:tab/>
      </w:r>
      <w:r w:rsidRPr="007350C4">
        <w:rPr>
          <w:spacing w:val="-6"/>
          <w:sz w:val="30"/>
          <w:szCs w:val="28"/>
          <w:shd w:val="clear" w:color="auto" w:fill="FFFFFF"/>
        </w:rPr>
        <w:t>- Những bài học kinh nghiệm của Chiến thắng Điện Biên Phủ cần tiếp tục được phát huy trong công cuộc xây dựng và bảo vệ Tổ quốc Việt Nam xã hội chủ nghĩa.</w:t>
      </w:r>
    </w:p>
    <w:p w:rsidR="007350C4" w:rsidRPr="007350C4" w:rsidRDefault="007350C4" w:rsidP="007350C4">
      <w:pPr>
        <w:tabs>
          <w:tab w:val="left" w:pos="567"/>
        </w:tabs>
        <w:spacing w:before="120" w:line="360" w:lineRule="exact"/>
        <w:jc w:val="both"/>
        <w:rPr>
          <w:spacing w:val="-4"/>
          <w:sz w:val="30"/>
          <w:szCs w:val="28"/>
          <w:lang w:eastAsia="vi-VN"/>
        </w:rPr>
      </w:pPr>
      <w:r w:rsidRPr="007350C4">
        <w:rPr>
          <w:spacing w:val="-4"/>
          <w:sz w:val="30"/>
          <w:szCs w:val="28"/>
          <w:shd w:val="clear" w:color="auto" w:fill="FFFFFF"/>
        </w:rPr>
        <w:tab/>
      </w:r>
      <w:r w:rsidRPr="007350C4">
        <w:rPr>
          <w:spacing w:val="-4"/>
          <w:sz w:val="30"/>
          <w:szCs w:val="28"/>
          <w:lang w:eastAsia="vi-VN"/>
        </w:rPr>
        <w:t>- Đấu tranh, phản bác thông tin, quan điểm sai trái, thù địch, xuyên tạc lịch sử, chống phá Đảng, Nhà nước và chia rẽ khối đại đoàn kết dân tộc.</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rStyle w:val="Emphasis"/>
          <w:b/>
          <w:bCs/>
          <w:sz w:val="30"/>
          <w:szCs w:val="28"/>
        </w:rPr>
      </w:pPr>
      <w:r w:rsidRPr="007350C4">
        <w:rPr>
          <w:i/>
          <w:sz w:val="30"/>
          <w:szCs w:val="28"/>
        </w:rPr>
        <w:lastRenderedPageBreak/>
        <w:tab/>
      </w:r>
      <w:r>
        <w:rPr>
          <w:i/>
          <w:sz w:val="30"/>
          <w:szCs w:val="28"/>
        </w:rPr>
        <w:t>4.3.3</w:t>
      </w:r>
      <w:r w:rsidRPr="007350C4">
        <w:rPr>
          <w:i/>
          <w:sz w:val="30"/>
          <w:szCs w:val="28"/>
        </w:rPr>
        <w:t>. Tuyên truyền k</w:t>
      </w:r>
      <w:r w:rsidRPr="007350C4">
        <w:rPr>
          <w:rStyle w:val="Emphasis"/>
          <w:bCs/>
          <w:sz w:val="30"/>
          <w:szCs w:val="28"/>
        </w:rPr>
        <w:t>ỷ niệm 133 năm Ngày sinh Chủ tịch Hồ Chí Minh (19/5/1890 - 19/5/2023)</w:t>
      </w:r>
      <w:r w:rsidRPr="007350C4">
        <w:rPr>
          <w:rStyle w:val="Emphasis"/>
          <w:b/>
          <w:bCs/>
          <w:sz w:val="30"/>
          <w:szCs w:val="28"/>
        </w:rPr>
        <w:t xml:space="preserve"> </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rPr>
          <w:sz w:val="30"/>
          <w:szCs w:val="28"/>
        </w:rPr>
      </w:pPr>
      <w:r w:rsidRPr="007350C4">
        <w:rPr>
          <w:rStyle w:val="Emphasis"/>
          <w:b/>
          <w:bCs/>
          <w:sz w:val="30"/>
          <w:szCs w:val="28"/>
        </w:rPr>
        <w:tab/>
      </w:r>
      <w:r w:rsidRPr="007350C4">
        <w:rPr>
          <w:sz w:val="30"/>
          <w:szCs w:val="28"/>
          <w:bdr w:val="none" w:sz="0" w:space="0" w:color="auto" w:frame="1"/>
        </w:rPr>
        <w:t>- Thân thế, cuộc đời và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z w:val="30"/>
          <w:szCs w:val="28"/>
        </w:rPr>
      </w:pPr>
      <w:r w:rsidRPr="007350C4">
        <w:rPr>
          <w:spacing w:val="-2"/>
          <w:sz w:val="30"/>
          <w:szCs w:val="28"/>
          <w:bdr w:val="none" w:sz="0" w:space="0" w:color="auto" w:frame="1"/>
        </w:rPr>
        <w:tab/>
        <w:t>-</w:t>
      </w:r>
      <w:r w:rsidRPr="007350C4">
        <w:rPr>
          <w:sz w:val="30"/>
          <w:szCs w:val="28"/>
          <w:bdr w:val="none" w:sz="0" w:space="0" w:color="auto" w:frame="1"/>
        </w:rPr>
        <w:t xml:space="preserve"> Thể hiện lòng thành kính tưởng nhớ, tri ân sâu sắc của nhân dân Việt Nam và tình cảm yêu mến, kính trọng của nhân dân các nước trên thế giới đối với Chủ tịch Hồ Chí Minh vĩ đại.</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pacing w:val="2"/>
          <w:sz w:val="30"/>
          <w:szCs w:val="28"/>
          <w:bdr w:val="none" w:sz="0" w:space="0" w:color="auto" w:frame="1"/>
        </w:rPr>
      </w:pPr>
      <w:r w:rsidRPr="007350C4">
        <w:rPr>
          <w:spacing w:val="2"/>
          <w:sz w:val="30"/>
          <w:szCs w:val="28"/>
          <w:bdr w:val="none" w:sz="0" w:space="0" w:color="auto" w:frame="1"/>
        </w:rPr>
        <w:tab/>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z w:val="30"/>
          <w:szCs w:val="28"/>
          <w:bdr w:val="none" w:sz="0" w:space="0" w:color="auto" w:frame="1"/>
        </w:rPr>
      </w:pPr>
      <w:r w:rsidRPr="007350C4">
        <w:rPr>
          <w:sz w:val="30"/>
          <w:szCs w:val="28"/>
          <w:bdr w:val="none" w:sz="0" w:space="0" w:color="auto" w:frame="1"/>
        </w:rPr>
        <w:tab/>
        <w:t xml:space="preserve">- Kết quả thực hiện </w:t>
      </w:r>
      <w:r w:rsidRPr="007350C4">
        <w:rPr>
          <w:bCs/>
          <w:color w:val="000000"/>
          <w:sz w:val="30"/>
          <w:szCs w:val="28"/>
          <w:shd w:val="clear" w:color="auto" w:fill="FFFFFF"/>
        </w:rPr>
        <w:t xml:space="preserve">Kết luận số 01-KL/TW, ngày 18/5/2021 của Bộ Chính trị về tiếp tục thực hiện Chỉ thị số 05-CT/TW, ngày 15/5/2016 của Bộ Chính trị khóa XII </w:t>
      </w:r>
      <w:r w:rsidRPr="007350C4">
        <w:rPr>
          <w:bCs/>
          <w:i/>
          <w:color w:val="000000"/>
          <w:sz w:val="30"/>
          <w:szCs w:val="28"/>
          <w:shd w:val="clear" w:color="auto" w:fill="FFFFFF"/>
        </w:rPr>
        <w:t>“Về đẩy mạnh học tập và làm theo tư tưởng, đạo đức, phong cách Hồ Chí Minh”</w:t>
      </w:r>
      <w:r w:rsidRPr="007350C4">
        <w:rPr>
          <w:sz w:val="30"/>
          <w:szCs w:val="28"/>
          <w:bdr w:val="none" w:sz="0" w:space="0" w:color="auto" w:frame="1"/>
        </w:rPr>
        <w:t xml:space="preserve"> ở các cấp, các ngành; phát hiện, biểu dương và nhân rộng những tập thể, cá nhân điển hình tiên tiến, những mô hình hay, cách làm sáng tạo. Tập trung tuyên truyền, khơi dậy khát vọng đất nước phồn vinh, hạnh phúc </w:t>
      </w:r>
      <w:proofErr w:type="gramStart"/>
      <w:r w:rsidRPr="007350C4">
        <w:rPr>
          <w:sz w:val="30"/>
          <w:szCs w:val="28"/>
          <w:bdr w:val="none" w:sz="0" w:space="0" w:color="auto" w:frame="1"/>
        </w:rPr>
        <w:t>theo</w:t>
      </w:r>
      <w:proofErr w:type="gramEnd"/>
      <w:r w:rsidRPr="007350C4">
        <w:rPr>
          <w:sz w:val="30"/>
          <w:szCs w:val="28"/>
          <w:bdr w:val="none" w:sz="0" w:space="0" w:color="auto" w:frame="1"/>
        </w:rPr>
        <w:t xml:space="preserve"> tư tưởng Hồ Chí Minh.</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pacing w:val="-2"/>
          <w:sz w:val="30"/>
          <w:szCs w:val="28"/>
          <w:bdr w:val="none" w:sz="0" w:space="0" w:color="auto" w:frame="1"/>
        </w:rPr>
      </w:pPr>
      <w:r w:rsidRPr="007350C4">
        <w:rPr>
          <w:spacing w:val="-2"/>
          <w:sz w:val="30"/>
          <w:szCs w:val="28"/>
          <w:bdr w:val="none" w:sz="0" w:space="0" w:color="auto" w:frame="1"/>
        </w:rPr>
        <w:tab/>
        <w:t>- Phản ánh không khí phấn khởi, tin tưởng của cán bộ, đảng viên và nhân dân vào sự lãnh đạo của Đảng, các phong trào thi đua yêu nước và các hoạt động tuyên truyền, kỷ niệm diễn ra ở các cấp, ngành, đoàn thể từ Trung ương tới cơ sở.</w:t>
      </w:r>
    </w:p>
    <w:p w:rsid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spacing w:val="-4"/>
          <w:sz w:val="30"/>
          <w:szCs w:val="28"/>
          <w:bdr w:val="none" w:sz="0" w:space="0" w:color="auto" w:frame="1"/>
        </w:rPr>
      </w:pPr>
      <w:r w:rsidRPr="007350C4">
        <w:rPr>
          <w:spacing w:val="-4"/>
          <w:sz w:val="30"/>
          <w:szCs w:val="28"/>
          <w:bdr w:val="none" w:sz="0" w:space="0" w:color="auto" w:frame="1"/>
        </w:rPr>
        <w:tab/>
        <w:t>- Đấu tranh, phản bác các thông tin, quan điểm sai trái, xuyên tạc về thân thế, sự nghiệp cách mạng của Chủ tịch Hồ Chí Minh và những giá trị to lớn của tư tưởng Hồ Chí Minh.</w:t>
      </w:r>
    </w:p>
    <w:p w:rsidR="007350C4" w:rsidRPr="007350C4" w:rsidRDefault="007350C4" w:rsidP="007350C4">
      <w:pPr>
        <w:pStyle w:val="NormalWeb"/>
        <w:shd w:val="clear" w:color="auto" w:fill="FFFFFF"/>
        <w:tabs>
          <w:tab w:val="left" w:pos="567"/>
        </w:tabs>
        <w:spacing w:before="120" w:beforeAutospacing="0" w:after="0" w:afterAutospacing="0" w:line="360" w:lineRule="exact"/>
        <w:jc w:val="both"/>
        <w:textAlignment w:val="baseline"/>
        <w:rPr>
          <w:rStyle w:val="Emphasis"/>
          <w:b/>
          <w:i w:val="0"/>
          <w:iCs w:val="0"/>
          <w:spacing w:val="-4"/>
          <w:sz w:val="30"/>
          <w:szCs w:val="28"/>
        </w:rPr>
      </w:pPr>
      <w:r>
        <w:rPr>
          <w:spacing w:val="-4"/>
          <w:sz w:val="30"/>
          <w:szCs w:val="28"/>
          <w:bdr w:val="none" w:sz="0" w:space="0" w:color="auto" w:frame="1"/>
        </w:rPr>
        <w:tab/>
      </w:r>
      <w:r w:rsidRPr="007350C4">
        <w:rPr>
          <w:b/>
          <w:spacing w:val="-4"/>
          <w:sz w:val="30"/>
          <w:szCs w:val="28"/>
          <w:bdr w:val="none" w:sz="0" w:space="0" w:color="auto" w:frame="1"/>
        </w:rPr>
        <w:t>5. Triển khai một số văn bản chỉ đạo</w:t>
      </w:r>
    </w:p>
    <w:p w:rsidR="007350C4" w:rsidRPr="007350C4" w:rsidRDefault="007350C4" w:rsidP="007350C4">
      <w:pPr>
        <w:spacing w:before="120" w:line="360" w:lineRule="exact"/>
        <w:ind w:firstLine="570"/>
        <w:jc w:val="both"/>
        <w:rPr>
          <w:color w:val="000000"/>
          <w:sz w:val="30"/>
          <w:szCs w:val="28"/>
        </w:rPr>
      </w:pPr>
      <w:r w:rsidRPr="007350C4">
        <w:rPr>
          <w:b/>
          <w:color w:val="000000"/>
          <w:sz w:val="30"/>
          <w:szCs w:val="28"/>
        </w:rPr>
        <w:t xml:space="preserve">(1) </w:t>
      </w:r>
      <w:r w:rsidRPr="007350C4">
        <w:rPr>
          <w:color w:val="000000"/>
          <w:sz w:val="30"/>
          <w:szCs w:val="28"/>
        </w:rPr>
        <w:t xml:space="preserve">Triển khai văn bản của Ban Chỉ đạo về tình hình, công tác bảo vệ bí mật </w:t>
      </w:r>
      <w:proofErr w:type="gramStart"/>
      <w:r w:rsidRPr="007350C4">
        <w:rPr>
          <w:color w:val="000000"/>
          <w:sz w:val="30"/>
          <w:szCs w:val="28"/>
        </w:rPr>
        <w:t>nhà</w:t>
      </w:r>
      <w:proofErr w:type="gramEnd"/>
      <w:r w:rsidRPr="007350C4">
        <w:rPr>
          <w:color w:val="000000"/>
          <w:sz w:val="30"/>
          <w:szCs w:val="28"/>
        </w:rPr>
        <w:t xml:space="preserve"> nước năm 2022 và phương hướng, nhiệm vụ năm 2023.</w:t>
      </w:r>
    </w:p>
    <w:p w:rsidR="007350C4" w:rsidRPr="007350C4" w:rsidRDefault="007350C4" w:rsidP="007350C4">
      <w:pPr>
        <w:spacing w:before="120" w:line="360" w:lineRule="exact"/>
        <w:ind w:firstLine="570"/>
        <w:jc w:val="both"/>
        <w:rPr>
          <w:color w:val="000000"/>
          <w:sz w:val="30"/>
          <w:szCs w:val="28"/>
        </w:rPr>
      </w:pPr>
      <w:r w:rsidRPr="007350C4">
        <w:rPr>
          <w:b/>
          <w:color w:val="000000"/>
          <w:sz w:val="30"/>
          <w:szCs w:val="28"/>
        </w:rPr>
        <w:t xml:space="preserve">(2) </w:t>
      </w:r>
      <w:r w:rsidRPr="007350C4">
        <w:rPr>
          <w:color w:val="000000"/>
          <w:sz w:val="30"/>
          <w:szCs w:val="28"/>
        </w:rPr>
        <w:t xml:space="preserve">Công văn của Công </w:t>
      </w:r>
      <w:proofErr w:type="gramStart"/>
      <w:r w:rsidRPr="007350C4">
        <w:rPr>
          <w:color w:val="000000"/>
          <w:sz w:val="30"/>
          <w:szCs w:val="28"/>
        </w:rPr>
        <w:t>an</w:t>
      </w:r>
      <w:proofErr w:type="gramEnd"/>
      <w:r w:rsidRPr="007350C4">
        <w:rPr>
          <w:color w:val="000000"/>
          <w:sz w:val="30"/>
          <w:szCs w:val="28"/>
        </w:rPr>
        <w:t xml:space="preserve"> tỉnh về việc thông báo một số thủ đoạn đối tượng sử dụng mạng viễn thông, mạng xã hội để lừa đảo chiếm đoạt tài sản</w:t>
      </w:r>
      <w:r w:rsidRPr="007350C4">
        <w:rPr>
          <w:sz w:val="30"/>
          <w:szCs w:val="28"/>
        </w:rPr>
        <w:t>.</w:t>
      </w:r>
    </w:p>
    <w:p w:rsidR="007350C4" w:rsidRPr="007350C4" w:rsidRDefault="007350C4" w:rsidP="007350C4">
      <w:pPr>
        <w:spacing w:before="120" w:line="360" w:lineRule="exact"/>
        <w:ind w:firstLine="570"/>
        <w:jc w:val="both"/>
        <w:rPr>
          <w:spacing w:val="4"/>
          <w:sz w:val="30"/>
          <w:szCs w:val="28"/>
        </w:rPr>
      </w:pPr>
      <w:r w:rsidRPr="007350C4">
        <w:rPr>
          <w:b/>
          <w:color w:val="000000"/>
          <w:sz w:val="30"/>
          <w:szCs w:val="28"/>
        </w:rPr>
        <w:t xml:space="preserve">(3) </w:t>
      </w:r>
      <w:r w:rsidRPr="007350C4">
        <w:rPr>
          <w:color w:val="000000"/>
          <w:sz w:val="30"/>
          <w:szCs w:val="28"/>
        </w:rPr>
        <w:t>Triển khai Công văn số 456-CV/ĐUK, ngày 03/4/2023 của Ban Thường vụ Đảng ủy Khối về việc tuyên truyền về công tác biên giới trên đất liền Việt Nam - Trung Quốc, Việt Nam - Lào, Việt Nam - Campuchia năm 2023</w:t>
      </w:r>
      <w:r w:rsidRPr="007350C4">
        <w:rPr>
          <w:spacing w:val="4"/>
          <w:sz w:val="30"/>
          <w:szCs w:val="28"/>
        </w:rPr>
        <w:t>.</w:t>
      </w:r>
    </w:p>
    <w:p w:rsidR="007350C4" w:rsidRPr="007350C4" w:rsidRDefault="007350C4" w:rsidP="007350C4">
      <w:pPr>
        <w:spacing w:before="120" w:line="360" w:lineRule="exact"/>
        <w:ind w:firstLine="570"/>
        <w:jc w:val="both"/>
        <w:rPr>
          <w:spacing w:val="4"/>
          <w:sz w:val="30"/>
          <w:szCs w:val="28"/>
        </w:rPr>
      </w:pPr>
      <w:r w:rsidRPr="007350C4">
        <w:rPr>
          <w:b/>
          <w:spacing w:val="4"/>
          <w:sz w:val="30"/>
          <w:szCs w:val="28"/>
        </w:rPr>
        <w:lastRenderedPageBreak/>
        <w:t xml:space="preserve">(4) </w:t>
      </w:r>
      <w:r w:rsidRPr="007350C4">
        <w:rPr>
          <w:spacing w:val="4"/>
          <w:sz w:val="30"/>
          <w:szCs w:val="28"/>
        </w:rPr>
        <w:t>Triển khai, quán triệt Chỉ thị số 37-CT/TU, ngày 19/4/2023 của Ban Thường vụ Tỉnh ủy về việc thực hiện giảm, miễn công tác và sinh hoạt đảng đối với đảng viên.</w:t>
      </w:r>
    </w:p>
    <w:p w:rsidR="007350C4" w:rsidRPr="007350C4" w:rsidRDefault="007350C4" w:rsidP="007350C4">
      <w:pPr>
        <w:spacing w:before="120" w:line="360" w:lineRule="exact"/>
        <w:ind w:firstLine="570"/>
        <w:jc w:val="both"/>
        <w:rPr>
          <w:b/>
          <w:spacing w:val="4"/>
          <w:sz w:val="30"/>
          <w:szCs w:val="28"/>
        </w:rPr>
      </w:pPr>
      <w:r w:rsidRPr="007350C4">
        <w:rPr>
          <w:b/>
          <w:spacing w:val="-4"/>
          <w:sz w:val="30"/>
          <w:szCs w:val="28"/>
        </w:rPr>
        <w:t xml:space="preserve">(5) </w:t>
      </w:r>
      <w:r w:rsidRPr="007350C4">
        <w:rPr>
          <w:spacing w:val="-4"/>
          <w:sz w:val="30"/>
          <w:szCs w:val="28"/>
        </w:rPr>
        <w:t>Công văn số 1539/UBND-KGVX ngày 17/4/2023 của Ủy ban nhân dân tỉnh về việc tăng cường công tác phòng, chống dịch Covid-19</w:t>
      </w:r>
      <w:r>
        <w:rPr>
          <w:spacing w:val="-4"/>
          <w:sz w:val="30"/>
          <w:szCs w:val="28"/>
        </w:rPr>
        <w:t>.</w:t>
      </w:r>
      <w:r w:rsidRPr="007350C4">
        <w:rPr>
          <w:b/>
          <w:spacing w:val="4"/>
          <w:sz w:val="30"/>
          <w:szCs w:val="28"/>
        </w:rPr>
        <w:t xml:space="preserve"> </w:t>
      </w:r>
    </w:p>
    <w:p w:rsidR="007350C4" w:rsidRPr="007350C4" w:rsidRDefault="007350C4" w:rsidP="007350C4">
      <w:pPr>
        <w:spacing w:before="120" w:line="360" w:lineRule="exact"/>
        <w:ind w:firstLine="570"/>
        <w:jc w:val="both"/>
        <w:rPr>
          <w:spacing w:val="4"/>
          <w:sz w:val="30"/>
          <w:szCs w:val="28"/>
        </w:rPr>
      </w:pPr>
      <w:r w:rsidRPr="007350C4">
        <w:rPr>
          <w:b/>
          <w:spacing w:val="4"/>
          <w:sz w:val="30"/>
          <w:szCs w:val="28"/>
        </w:rPr>
        <w:t>(6)</w:t>
      </w:r>
      <w:r w:rsidRPr="007350C4">
        <w:rPr>
          <w:spacing w:val="4"/>
          <w:sz w:val="30"/>
          <w:szCs w:val="28"/>
        </w:rPr>
        <w:t xml:space="preserve"> Thông báo số 322-TB/TU, ngày 12/4/2023 của Ban Thường vụ Tỉnh ủy kết luận Hội nghị Tỉnh ủy lần thứ mười hai</w:t>
      </w:r>
      <w:r w:rsidRPr="007350C4">
        <w:rPr>
          <w:spacing w:val="4"/>
          <w:sz w:val="30"/>
          <w:szCs w:val="28"/>
        </w:rPr>
        <w:t>.</w:t>
      </w:r>
    </w:p>
    <w:p w:rsidR="007350C4" w:rsidRDefault="007350C4" w:rsidP="007350C4">
      <w:pPr>
        <w:spacing w:before="120" w:line="360" w:lineRule="exact"/>
        <w:ind w:firstLine="570"/>
        <w:jc w:val="both"/>
        <w:rPr>
          <w:spacing w:val="-4"/>
          <w:sz w:val="30"/>
          <w:szCs w:val="28"/>
        </w:rPr>
      </w:pPr>
      <w:r w:rsidRPr="007350C4">
        <w:rPr>
          <w:b/>
          <w:spacing w:val="-4"/>
          <w:sz w:val="30"/>
          <w:szCs w:val="28"/>
        </w:rPr>
        <w:t>(</w:t>
      </w:r>
      <w:r w:rsidRPr="007350C4">
        <w:rPr>
          <w:b/>
          <w:spacing w:val="-4"/>
          <w:sz w:val="30"/>
          <w:szCs w:val="28"/>
        </w:rPr>
        <w:t>7</w:t>
      </w:r>
      <w:r w:rsidRPr="007350C4">
        <w:rPr>
          <w:b/>
          <w:spacing w:val="-4"/>
          <w:sz w:val="30"/>
          <w:szCs w:val="28"/>
        </w:rPr>
        <w:t xml:space="preserve">) </w:t>
      </w:r>
      <w:r w:rsidRPr="007350C4">
        <w:rPr>
          <w:spacing w:val="-4"/>
          <w:sz w:val="30"/>
          <w:szCs w:val="28"/>
        </w:rPr>
        <w:t>Thông báo số 170-TB/ĐUK, ngày 12/4/2023 của Ban Thường vụ Đảng ủy Khối về kết luận tại Hội nghị Đảng ủy Khối lần thứ mười ba.</w:t>
      </w:r>
    </w:p>
    <w:p w:rsidR="00547C0E" w:rsidRPr="007350C4" w:rsidRDefault="007350C4" w:rsidP="007350C4">
      <w:pPr>
        <w:spacing w:before="120" w:line="360" w:lineRule="exact"/>
        <w:ind w:firstLine="570"/>
        <w:jc w:val="both"/>
        <w:rPr>
          <w:iCs/>
          <w:sz w:val="30"/>
          <w:szCs w:val="28"/>
        </w:rPr>
      </w:pPr>
      <w:r w:rsidRPr="007350C4">
        <w:rPr>
          <w:b/>
          <w:i/>
          <w:spacing w:val="-4"/>
          <w:sz w:val="30"/>
          <w:szCs w:val="28"/>
        </w:rPr>
        <w:t>Lưu ý:</w:t>
      </w:r>
      <w:r>
        <w:rPr>
          <w:spacing w:val="-4"/>
          <w:sz w:val="30"/>
          <w:szCs w:val="28"/>
        </w:rPr>
        <w:t xml:space="preserve"> Các văn bản trên Văn phòng Đảng ủy Khối đã gửi đến cấp ủy các chi bộ, đảng bộ </w:t>
      </w:r>
      <w:bookmarkStart w:id="0" w:name="_GoBack"/>
      <w:bookmarkEnd w:id="0"/>
      <w:r>
        <w:rPr>
          <w:spacing w:val="-4"/>
          <w:sz w:val="30"/>
          <w:szCs w:val="28"/>
        </w:rPr>
        <w:t>cơ sở, đề nghị các đồng chí nghiên cứu triển khai, quán triệt.</w:t>
      </w:r>
      <w:r w:rsidR="00547C0E" w:rsidRPr="007350C4">
        <w:rPr>
          <w:b/>
          <w:iCs/>
          <w:sz w:val="30"/>
          <w:szCs w:val="28"/>
        </w:rPr>
        <w:t xml:space="preserve"> </w:t>
      </w:r>
      <w:proofErr w:type="gramStart"/>
      <w:r w:rsidR="00547C0E" w:rsidRPr="007350C4">
        <w:rPr>
          <w:iCs/>
          <w:sz w:val="30"/>
          <w:szCs w:val="28"/>
        </w:rPr>
        <w:t>Tùy vào tình hình thực tế và thời gian tổ chức cuộc họp,</w:t>
      </w:r>
      <w:r w:rsidR="00547C0E" w:rsidRPr="007350C4">
        <w:rPr>
          <w:b/>
          <w:iCs/>
          <w:sz w:val="30"/>
          <w:szCs w:val="28"/>
        </w:rPr>
        <w:t xml:space="preserve"> </w:t>
      </w:r>
      <w:r w:rsidR="00547C0E" w:rsidRPr="007350C4">
        <w:rPr>
          <w:iCs/>
          <w:sz w:val="30"/>
          <w:szCs w:val="28"/>
        </w:rPr>
        <w:t>đề nghị các đồng chí nghiên cứu hình thức triển khai cho phù hợp.</w:t>
      </w:r>
      <w:proofErr w:type="gramEnd"/>
      <w:r w:rsidR="00547C0E" w:rsidRPr="007350C4">
        <w:rPr>
          <w:iCs/>
          <w:sz w:val="30"/>
          <w:szCs w:val="28"/>
        </w:rPr>
        <w:t xml:space="preserve"> </w:t>
      </w:r>
    </w:p>
    <w:p w:rsidR="00547C0E" w:rsidRDefault="00547C0E" w:rsidP="00547C0E">
      <w:pPr>
        <w:ind w:left="2880" w:firstLine="720"/>
        <w:jc w:val="center"/>
        <w:rPr>
          <w:b/>
          <w:sz w:val="26"/>
          <w:szCs w:val="28"/>
        </w:rPr>
      </w:pPr>
    </w:p>
    <w:p w:rsidR="00547C0E" w:rsidRPr="00A755EC" w:rsidRDefault="00547C0E" w:rsidP="00547C0E">
      <w:pPr>
        <w:ind w:left="2880" w:firstLine="720"/>
        <w:jc w:val="center"/>
        <w:rPr>
          <w:b/>
          <w:sz w:val="26"/>
          <w:szCs w:val="28"/>
        </w:rPr>
      </w:pPr>
      <w:r w:rsidRPr="00A755EC">
        <w:rPr>
          <w:b/>
          <w:sz w:val="26"/>
          <w:szCs w:val="28"/>
        </w:rPr>
        <w:t>BAN TUYÊN GIÁO ĐẢNG ỦY KHỐI</w:t>
      </w:r>
    </w:p>
    <w:p w:rsidR="00547C0E" w:rsidRPr="00577726" w:rsidRDefault="00547C0E" w:rsidP="00547C0E">
      <w:pPr>
        <w:ind w:left="2880" w:firstLine="720"/>
        <w:jc w:val="center"/>
        <w:rPr>
          <w:b/>
          <w:sz w:val="26"/>
          <w:szCs w:val="28"/>
        </w:rPr>
      </w:pPr>
      <w:r w:rsidRPr="00A755EC">
        <w:rPr>
          <w:b/>
          <w:sz w:val="26"/>
          <w:szCs w:val="28"/>
        </w:rPr>
        <w:t>CÁC CƠ QUAN VÀ DOANH NGHIỆP</w:t>
      </w:r>
    </w:p>
    <w:p w:rsidR="00547C0E" w:rsidRDefault="00547C0E" w:rsidP="00547C0E"/>
    <w:p w:rsidR="00F153FC" w:rsidRDefault="00F153FC"/>
    <w:sectPr w:rsidR="00F153FC" w:rsidSect="00D25085">
      <w:headerReference w:type="default" r:id="rId7"/>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A0" w:rsidRDefault="00B860A0">
      <w:r>
        <w:separator/>
      </w:r>
    </w:p>
  </w:endnote>
  <w:endnote w:type="continuationSeparator" w:id="0">
    <w:p w:rsidR="00B860A0" w:rsidRDefault="00B8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A0" w:rsidRDefault="00B860A0">
      <w:r>
        <w:separator/>
      </w:r>
    </w:p>
  </w:footnote>
  <w:footnote w:type="continuationSeparator" w:id="0">
    <w:p w:rsidR="00B860A0" w:rsidRDefault="00B8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2"/>
      </w:rPr>
    </w:sdtEndPr>
    <w:sdtContent>
      <w:p w:rsidR="00EB7208" w:rsidRPr="001F21CF" w:rsidRDefault="00EB7208">
        <w:pPr>
          <w:pStyle w:val="Header"/>
          <w:jc w:val="center"/>
          <w:rPr>
            <w:sz w:val="22"/>
          </w:rPr>
        </w:pPr>
        <w:r w:rsidRPr="001F21CF">
          <w:rPr>
            <w:sz w:val="22"/>
          </w:rPr>
          <w:fldChar w:fldCharType="begin"/>
        </w:r>
        <w:r w:rsidRPr="001F21CF">
          <w:rPr>
            <w:sz w:val="22"/>
          </w:rPr>
          <w:instrText xml:space="preserve"> PAGE   \* MERGEFORMAT </w:instrText>
        </w:r>
        <w:r w:rsidRPr="001F21CF">
          <w:rPr>
            <w:sz w:val="22"/>
          </w:rPr>
          <w:fldChar w:fldCharType="separate"/>
        </w:r>
        <w:r w:rsidR="007350C4">
          <w:rPr>
            <w:noProof/>
            <w:sz w:val="22"/>
          </w:rPr>
          <w:t>7</w:t>
        </w:r>
        <w:r w:rsidRPr="001F21CF">
          <w:rPr>
            <w:noProof/>
            <w:sz w:val="22"/>
          </w:rPr>
          <w:fldChar w:fldCharType="end"/>
        </w:r>
      </w:p>
    </w:sdtContent>
  </w:sdt>
  <w:p w:rsidR="00EB7208" w:rsidRDefault="00EB7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0E"/>
    <w:rsid w:val="00042083"/>
    <w:rsid w:val="001342AE"/>
    <w:rsid w:val="001449DC"/>
    <w:rsid w:val="001F0A7A"/>
    <w:rsid w:val="001F0B74"/>
    <w:rsid w:val="00232AE7"/>
    <w:rsid w:val="002E6667"/>
    <w:rsid w:val="002F6D88"/>
    <w:rsid w:val="00444B26"/>
    <w:rsid w:val="004B325F"/>
    <w:rsid w:val="004E26FE"/>
    <w:rsid w:val="00517AE2"/>
    <w:rsid w:val="00547C0E"/>
    <w:rsid w:val="005B6A72"/>
    <w:rsid w:val="006445F9"/>
    <w:rsid w:val="007225D3"/>
    <w:rsid w:val="007350C4"/>
    <w:rsid w:val="008727EE"/>
    <w:rsid w:val="008A355D"/>
    <w:rsid w:val="008E3C1D"/>
    <w:rsid w:val="008F3001"/>
    <w:rsid w:val="00917382"/>
    <w:rsid w:val="009F62A3"/>
    <w:rsid w:val="00A35957"/>
    <w:rsid w:val="00AD16BE"/>
    <w:rsid w:val="00B860A0"/>
    <w:rsid w:val="00BD64C0"/>
    <w:rsid w:val="00BF0F11"/>
    <w:rsid w:val="00C27E74"/>
    <w:rsid w:val="00D25085"/>
    <w:rsid w:val="00DC212C"/>
    <w:rsid w:val="00DC399F"/>
    <w:rsid w:val="00E42DA4"/>
    <w:rsid w:val="00EB2207"/>
    <w:rsid w:val="00EB7208"/>
    <w:rsid w:val="00F1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0E"/>
    <w:pPr>
      <w:ind w:left="720"/>
      <w:contextualSpacing/>
    </w:pPr>
  </w:style>
  <w:style w:type="character" w:styleId="Emphasis">
    <w:name w:val="Emphasis"/>
    <w:uiPriority w:val="20"/>
    <w:qFormat/>
    <w:rsid w:val="00547C0E"/>
    <w:rPr>
      <w:i/>
      <w:iCs/>
    </w:rPr>
  </w:style>
  <w:style w:type="paragraph" w:styleId="NormalWeb">
    <w:name w:val="Normal (Web)"/>
    <w:basedOn w:val="Normal"/>
    <w:uiPriority w:val="99"/>
    <w:unhideWhenUsed/>
    <w:rsid w:val="00547C0E"/>
    <w:pPr>
      <w:spacing w:before="100" w:beforeAutospacing="1" w:after="100" w:afterAutospacing="1"/>
    </w:pPr>
  </w:style>
  <w:style w:type="character" w:styleId="Strong">
    <w:name w:val="Strong"/>
    <w:basedOn w:val="DefaultParagraphFont"/>
    <w:uiPriority w:val="22"/>
    <w:qFormat/>
    <w:rsid w:val="00547C0E"/>
    <w:rPr>
      <w:b/>
      <w:bCs/>
    </w:rPr>
  </w:style>
  <w:style w:type="character" w:customStyle="1" w:styleId="fontstyle31">
    <w:name w:val="fontstyle31"/>
    <w:rsid w:val="00547C0E"/>
    <w:rPr>
      <w:rFonts w:ascii="Times New Roman" w:hAnsi="Times New Roman" w:cs="Times New Roman" w:hint="default"/>
      <w:b w:val="0"/>
      <w:bCs w:val="0"/>
      <w:i w:val="0"/>
      <w:iCs w:val="0"/>
      <w:color w:val="000000"/>
      <w:sz w:val="28"/>
      <w:szCs w:val="28"/>
    </w:rPr>
  </w:style>
  <w:style w:type="character" w:customStyle="1" w:styleId="fontstyle01">
    <w:name w:val="fontstyle01"/>
    <w:rsid w:val="00547C0E"/>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547C0E"/>
    <w:pPr>
      <w:tabs>
        <w:tab w:val="center" w:pos="4680"/>
        <w:tab w:val="right" w:pos="9360"/>
      </w:tabs>
    </w:pPr>
  </w:style>
  <w:style w:type="character" w:customStyle="1" w:styleId="HeaderChar">
    <w:name w:val="Header Char"/>
    <w:basedOn w:val="DefaultParagraphFont"/>
    <w:link w:val="Header"/>
    <w:uiPriority w:val="99"/>
    <w:rsid w:val="00547C0E"/>
    <w:rPr>
      <w:rFonts w:eastAsia="Times New Roman" w:cs="Times New Roman"/>
      <w:sz w:val="24"/>
      <w:szCs w:val="24"/>
    </w:rPr>
  </w:style>
  <w:style w:type="paragraph" w:styleId="BalloonText">
    <w:name w:val="Balloon Text"/>
    <w:basedOn w:val="Normal"/>
    <w:link w:val="BalloonTextChar"/>
    <w:uiPriority w:val="99"/>
    <w:semiHidden/>
    <w:unhideWhenUsed/>
    <w:rsid w:val="00BF0F11"/>
    <w:rPr>
      <w:rFonts w:ascii="Tahoma" w:hAnsi="Tahoma" w:cs="Tahoma"/>
      <w:sz w:val="16"/>
      <w:szCs w:val="16"/>
    </w:rPr>
  </w:style>
  <w:style w:type="character" w:customStyle="1" w:styleId="BalloonTextChar">
    <w:name w:val="Balloon Text Char"/>
    <w:basedOn w:val="DefaultParagraphFont"/>
    <w:link w:val="BalloonText"/>
    <w:uiPriority w:val="99"/>
    <w:semiHidden/>
    <w:rsid w:val="00BF0F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0E"/>
    <w:pPr>
      <w:ind w:left="720"/>
      <w:contextualSpacing/>
    </w:pPr>
  </w:style>
  <w:style w:type="character" w:styleId="Emphasis">
    <w:name w:val="Emphasis"/>
    <w:uiPriority w:val="20"/>
    <w:qFormat/>
    <w:rsid w:val="00547C0E"/>
    <w:rPr>
      <w:i/>
      <w:iCs/>
    </w:rPr>
  </w:style>
  <w:style w:type="paragraph" w:styleId="NormalWeb">
    <w:name w:val="Normal (Web)"/>
    <w:basedOn w:val="Normal"/>
    <w:uiPriority w:val="99"/>
    <w:unhideWhenUsed/>
    <w:rsid w:val="00547C0E"/>
    <w:pPr>
      <w:spacing w:before="100" w:beforeAutospacing="1" w:after="100" w:afterAutospacing="1"/>
    </w:pPr>
  </w:style>
  <w:style w:type="character" w:styleId="Strong">
    <w:name w:val="Strong"/>
    <w:basedOn w:val="DefaultParagraphFont"/>
    <w:uiPriority w:val="22"/>
    <w:qFormat/>
    <w:rsid w:val="00547C0E"/>
    <w:rPr>
      <w:b/>
      <w:bCs/>
    </w:rPr>
  </w:style>
  <w:style w:type="character" w:customStyle="1" w:styleId="fontstyle31">
    <w:name w:val="fontstyle31"/>
    <w:rsid w:val="00547C0E"/>
    <w:rPr>
      <w:rFonts w:ascii="Times New Roman" w:hAnsi="Times New Roman" w:cs="Times New Roman" w:hint="default"/>
      <w:b w:val="0"/>
      <w:bCs w:val="0"/>
      <w:i w:val="0"/>
      <w:iCs w:val="0"/>
      <w:color w:val="000000"/>
      <w:sz w:val="28"/>
      <w:szCs w:val="28"/>
    </w:rPr>
  </w:style>
  <w:style w:type="character" w:customStyle="1" w:styleId="fontstyle01">
    <w:name w:val="fontstyle01"/>
    <w:rsid w:val="00547C0E"/>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547C0E"/>
    <w:pPr>
      <w:tabs>
        <w:tab w:val="center" w:pos="4680"/>
        <w:tab w:val="right" w:pos="9360"/>
      </w:tabs>
    </w:pPr>
  </w:style>
  <w:style w:type="character" w:customStyle="1" w:styleId="HeaderChar">
    <w:name w:val="Header Char"/>
    <w:basedOn w:val="DefaultParagraphFont"/>
    <w:link w:val="Header"/>
    <w:uiPriority w:val="99"/>
    <w:rsid w:val="00547C0E"/>
    <w:rPr>
      <w:rFonts w:eastAsia="Times New Roman" w:cs="Times New Roman"/>
      <w:sz w:val="24"/>
      <w:szCs w:val="24"/>
    </w:rPr>
  </w:style>
  <w:style w:type="paragraph" w:styleId="BalloonText">
    <w:name w:val="Balloon Text"/>
    <w:basedOn w:val="Normal"/>
    <w:link w:val="BalloonTextChar"/>
    <w:uiPriority w:val="99"/>
    <w:semiHidden/>
    <w:unhideWhenUsed/>
    <w:rsid w:val="00BF0F11"/>
    <w:rPr>
      <w:rFonts w:ascii="Tahoma" w:hAnsi="Tahoma" w:cs="Tahoma"/>
      <w:sz w:val="16"/>
      <w:szCs w:val="16"/>
    </w:rPr>
  </w:style>
  <w:style w:type="character" w:customStyle="1" w:styleId="BalloonTextChar">
    <w:name w:val="Balloon Text Char"/>
    <w:basedOn w:val="DefaultParagraphFont"/>
    <w:link w:val="BalloonText"/>
    <w:uiPriority w:val="99"/>
    <w:semiHidden/>
    <w:rsid w:val="00BF0F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5642</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2022-04-25T06:53:00Z</cp:lastPrinted>
  <dcterms:created xsi:type="dcterms:W3CDTF">2022-04-22T06:40:00Z</dcterms:created>
  <dcterms:modified xsi:type="dcterms:W3CDTF">2023-04-25T02:34:00Z</dcterms:modified>
</cp:coreProperties>
</file>